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pacing w:val="24"/>
          <w:sz w:val="52"/>
          <w:szCs w:val="52"/>
          <w:highlight w:val="none"/>
          <w:lang w:eastAsia="zh-CN"/>
        </w:rPr>
      </w:pPr>
      <w:r>
        <w:rPr>
          <w:rFonts w:hint="eastAsia" w:ascii="宋体" w:hAnsi="宋体" w:eastAsia="宋体" w:cs="宋体"/>
          <w:b w:val="0"/>
          <w:bCs/>
          <w:color w:val="auto"/>
          <w:spacing w:val="24"/>
          <w:sz w:val="52"/>
          <w:szCs w:val="52"/>
          <w:highlight w:val="none"/>
          <w:lang w:val="en-US" w:eastAsia="zh-CN"/>
        </w:rPr>
        <w:t xml:space="preserve"> 通江县人民医院五官科鼻内镜等常规基础</w:t>
      </w:r>
      <w:r>
        <w:rPr>
          <w:rFonts w:hint="eastAsia" w:ascii="宋体" w:hAnsi="宋体" w:eastAsia="宋体" w:cs="宋体"/>
          <w:b w:val="0"/>
          <w:bCs/>
          <w:color w:val="auto"/>
          <w:spacing w:val="24"/>
          <w:sz w:val="52"/>
          <w:szCs w:val="52"/>
          <w:highlight w:val="none"/>
          <w:lang w:eastAsia="zh-CN"/>
        </w:rPr>
        <w:t>器材（</w:t>
      </w:r>
      <w:r>
        <w:rPr>
          <w:rFonts w:hint="eastAsia" w:ascii="宋体" w:hAnsi="宋体" w:eastAsia="宋体" w:cs="宋体"/>
          <w:b w:val="0"/>
          <w:bCs/>
          <w:color w:val="auto"/>
          <w:spacing w:val="24"/>
          <w:sz w:val="52"/>
          <w:szCs w:val="52"/>
          <w:highlight w:val="none"/>
          <w:lang w:val="en-US" w:eastAsia="zh-CN"/>
        </w:rPr>
        <w:t>第二次</w:t>
      </w:r>
      <w:r>
        <w:rPr>
          <w:rFonts w:hint="eastAsia" w:ascii="宋体" w:hAnsi="宋体" w:eastAsia="宋体" w:cs="宋体"/>
          <w:b w:val="0"/>
          <w:bCs/>
          <w:color w:val="auto"/>
          <w:spacing w:val="24"/>
          <w:sz w:val="52"/>
          <w:szCs w:val="52"/>
          <w:highlight w:val="none"/>
          <w:lang w:eastAsia="zh-CN"/>
        </w:rPr>
        <w:t>）采购项目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r>
        <w:rPr>
          <w:rFonts w:hint="eastAsia" w:ascii="宋体" w:hAnsi="宋体" w:eastAsia="宋体" w:cs="宋体"/>
          <w:b w:val="0"/>
          <w:bCs/>
          <w:color w:val="auto"/>
          <w:sz w:val="72"/>
          <w:szCs w:val="72"/>
          <w:highlight w:val="none"/>
          <w:lang w:val="en-US" w:eastAsia="zh-CN"/>
        </w:rPr>
        <w:t>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r>
        <w:rPr>
          <w:rFonts w:hint="eastAsia" w:ascii="宋体" w:hAnsi="宋体" w:eastAsia="宋体" w:cs="宋体"/>
          <w:b w:val="0"/>
          <w:bCs/>
          <w:color w:val="auto"/>
          <w:sz w:val="72"/>
          <w:szCs w:val="72"/>
          <w:highlight w:val="none"/>
          <w:lang w:val="en-US" w:eastAsia="zh-CN"/>
        </w:rPr>
        <w:t>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r>
        <w:rPr>
          <w:rFonts w:hint="eastAsia" w:ascii="宋体" w:hAnsi="宋体" w:eastAsia="宋体" w:cs="宋体"/>
          <w:b w:val="0"/>
          <w:bCs/>
          <w:color w:val="auto"/>
          <w:sz w:val="72"/>
          <w:szCs w:val="72"/>
          <w:highlight w:val="none"/>
          <w:lang w:val="en-US" w:eastAsia="zh-CN"/>
        </w:rPr>
        <w:t>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r>
        <w:rPr>
          <w:rFonts w:hint="eastAsia" w:ascii="宋体" w:hAnsi="宋体" w:eastAsia="宋体" w:cs="宋体"/>
          <w:b w:val="0"/>
          <w:bCs/>
          <w:color w:val="auto"/>
          <w:sz w:val="72"/>
          <w:szCs w:val="72"/>
          <w:highlight w:val="none"/>
          <w:lang w:val="en-US" w:eastAsia="zh-CN"/>
        </w:rPr>
        <w:t>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宋体" w:hAnsi="宋体" w:eastAsia="宋体" w:cs="宋体"/>
          <w:b w:val="0"/>
          <w:bCs/>
          <w:color w:val="auto"/>
          <w:sz w:val="72"/>
          <w:szCs w:val="72"/>
          <w:highlight w:val="none"/>
          <w:lang w:val="en-US" w:eastAsia="zh-CN"/>
        </w:rPr>
      </w:pPr>
    </w:p>
    <w:p>
      <w:pPr>
        <w:rPr>
          <w:rFonts w:hint="eastAsia" w:ascii="宋体" w:hAnsi="宋体" w:eastAsia="宋体" w:cs="宋体"/>
          <w:color w:val="auto"/>
          <w:highlight w:val="none"/>
        </w:rPr>
      </w:pPr>
    </w:p>
    <w:p>
      <w:pPr>
        <w:spacing w:line="440" w:lineRule="exact"/>
        <w:jc w:val="center"/>
        <w:rPr>
          <w:rFonts w:hint="default"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通江县人民医院 采购供应科</w:t>
      </w:r>
    </w:p>
    <w:p>
      <w:pPr>
        <w:spacing w:line="440" w:lineRule="exact"/>
        <w:jc w:val="center"/>
        <w:rPr>
          <w:rFonts w:hint="eastAsia" w:ascii="宋体" w:hAnsi="宋体" w:eastAsia="宋体" w:cs="宋体"/>
          <w:b/>
          <w:color w:val="auto"/>
          <w:sz w:val="36"/>
          <w:szCs w:val="36"/>
          <w:highlight w:val="none"/>
          <w:lang w:val="zh-CN"/>
        </w:rPr>
        <w:sectPr>
          <w:footerReference r:id="rId4" w:type="first"/>
          <w:footerReference r:id="rId3" w:type="default"/>
          <w:pgSz w:w="11905" w:h="16838"/>
          <w:pgMar w:top="1440" w:right="1803" w:bottom="1440" w:left="1803" w:header="850" w:footer="992" w:gutter="0"/>
          <w:pgNumType w:fmt="decimal" w:start="1"/>
          <w:cols w:space="0" w:num="1"/>
          <w:rtlGutter w:val="0"/>
          <w:docGrid w:type="lines" w:linePitch="317" w:charSpace="0"/>
        </w:sectPr>
      </w:pPr>
      <w:r>
        <w:rPr>
          <w:rFonts w:hint="eastAsia" w:ascii="宋体" w:hAnsi="宋体" w:eastAsia="宋体" w:cs="宋体"/>
          <w:b/>
          <w:color w:val="auto"/>
          <w:sz w:val="36"/>
          <w:szCs w:val="36"/>
          <w:highlight w:val="none"/>
        </w:rPr>
        <w:t>202</w:t>
      </w:r>
      <w:r>
        <w:rPr>
          <w:rFonts w:hint="eastAsia" w:ascii="宋体" w:hAnsi="宋体" w:eastAsia="宋体" w:cs="宋体"/>
          <w:b/>
          <w:color w:val="auto"/>
          <w:sz w:val="36"/>
          <w:szCs w:val="36"/>
          <w:highlight w:val="none"/>
          <w:lang w:val="en-US" w:eastAsia="zh-CN"/>
        </w:rPr>
        <w:t>4</w:t>
      </w:r>
      <w:r>
        <w:rPr>
          <w:rFonts w:hint="eastAsia" w:ascii="宋体" w:hAnsi="宋体" w:eastAsia="宋体" w:cs="宋体"/>
          <w:b/>
          <w:color w:val="auto"/>
          <w:sz w:val="36"/>
          <w:szCs w:val="36"/>
          <w:highlight w:val="none"/>
          <w:lang w:val="zh-CN"/>
        </w:rPr>
        <w:t>年</w:t>
      </w:r>
      <w:r>
        <w:rPr>
          <w:rFonts w:hint="eastAsia" w:ascii="宋体" w:hAnsi="宋体" w:eastAsia="宋体" w:cs="宋体"/>
          <w:b/>
          <w:color w:val="auto"/>
          <w:sz w:val="36"/>
          <w:szCs w:val="36"/>
          <w:highlight w:val="none"/>
          <w:lang w:val="en-US" w:eastAsia="zh-CN"/>
        </w:rPr>
        <w:t>3</w:t>
      </w:r>
      <w:r>
        <w:rPr>
          <w:rFonts w:hint="eastAsia" w:ascii="宋体" w:hAnsi="宋体" w:eastAsia="宋体" w:cs="宋体"/>
          <w:b/>
          <w:color w:val="auto"/>
          <w:sz w:val="36"/>
          <w:szCs w:val="36"/>
          <w:highlight w:val="none"/>
          <w:lang w:val="zh-CN"/>
        </w:rPr>
        <w:t>月</w:t>
      </w:r>
    </w:p>
    <w:sdt>
      <w:sdtPr>
        <w:rPr>
          <w:rFonts w:hint="eastAsia" w:ascii="宋体" w:hAnsi="宋体" w:eastAsia="宋体" w:cs="宋体"/>
          <w:color w:val="auto"/>
          <w:kern w:val="2"/>
          <w:sz w:val="32"/>
          <w:szCs w:val="32"/>
          <w:highlight w:val="none"/>
          <w:u w:color="000000"/>
          <w:lang w:val="en-US" w:eastAsia="zh-CN" w:bidi="ar-SA"/>
        </w:rPr>
        <w:id w:val="147466078"/>
        <w15:color w:val="DBDBDB"/>
        <w:docPartObj>
          <w:docPartGallery w:val="Table of Contents"/>
          <w:docPartUnique/>
        </w:docPartObj>
      </w:sdtPr>
      <w:sdtEndPr>
        <w:rPr>
          <w:rFonts w:hint="eastAsia" w:ascii="宋体" w:hAnsi="宋体" w:eastAsia="宋体" w:cs="宋体"/>
          <w:color w:val="auto"/>
          <w:kern w:val="2"/>
          <w:sz w:val="21"/>
          <w:szCs w:val="32"/>
          <w:highlight w:val="none"/>
          <w:u w:color="000000"/>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目录</w:t>
          </w:r>
        </w:p>
        <w:p>
          <w:pPr>
            <w:pStyle w:val="11"/>
            <w:tabs>
              <w:tab w:val="right" w:leader="dot" w:pos="8294"/>
            </w:tabs>
            <w:spacing w:line="360" w:lineRule="auto"/>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"1-3"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_Toc254 </w:instrText>
          </w:r>
          <w:r>
            <w:rPr>
              <w:rFonts w:hint="eastAsia" w:ascii="宋体" w:hAnsi="宋体" w:eastAsia="宋体" w:cs="宋体"/>
              <w:szCs w:val="24"/>
              <w:highlight w:val="none"/>
            </w:rPr>
            <w:fldChar w:fldCharType="separate"/>
          </w:r>
          <w:r>
            <w:rPr>
              <w:rFonts w:hint="eastAsia" w:ascii="宋体" w:hAnsi="宋体" w:eastAsia="宋体" w:cs="宋体"/>
              <w:szCs w:val="36"/>
              <w:lang w:val="zh-TW" w:eastAsia="zh-TW"/>
            </w:rPr>
            <w:t xml:space="preserve">第一章 </w:t>
          </w:r>
          <w:r>
            <w:rPr>
              <w:rFonts w:hint="eastAsia" w:ascii="宋体" w:hAnsi="宋体" w:eastAsia="宋体" w:cs="宋体"/>
              <w:bCs/>
              <w:szCs w:val="32"/>
              <w:highlight w:val="none"/>
              <w:lang w:val="zh-TW" w:eastAsia="zh-TW"/>
            </w:rPr>
            <w:t>项目概况</w:t>
          </w:r>
          <w:r>
            <w:tab/>
          </w:r>
          <w:r>
            <w:fldChar w:fldCharType="begin"/>
          </w:r>
          <w:r>
            <w:instrText xml:space="preserve"> PAGEREF _Toc254 \h </w:instrText>
          </w:r>
          <w:r>
            <w:fldChar w:fldCharType="separate"/>
          </w:r>
          <w:r>
            <w:t>3</w:t>
          </w:r>
          <w:r>
            <w:fldChar w:fldCharType="end"/>
          </w:r>
          <w:r>
            <w:rPr>
              <w:rFonts w:hint="eastAsia" w:ascii="宋体" w:hAnsi="宋体" w:eastAsia="宋体" w:cs="宋体"/>
              <w:color w:val="auto"/>
              <w:szCs w:val="24"/>
              <w:highlight w:val="none"/>
            </w:rPr>
            <w:fldChar w:fldCharType="end"/>
          </w:r>
        </w:p>
        <w:p>
          <w:pPr>
            <w:pStyle w:val="11"/>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_Toc14590 </w:instrText>
          </w:r>
          <w:r>
            <w:rPr>
              <w:rFonts w:hint="eastAsia" w:ascii="宋体" w:hAnsi="宋体" w:eastAsia="宋体" w:cs="宋体"/>
              <w:szCs w:val="24"/>
              <w:highlight w:val="none"/>
            </w:rPr>
            <w:fldChar w:fldCharType="separate"/>
          </w:r>
          <w:r>
            <w:rPr>
              <w:rFonts w:hint="eastAsia" w:ascii="宋体" w:hAnsi="宋体" w:eastAsia="宋体" w:cs="宋体"/>
              <w:bCs/>
              <w:szCs w:val="36"/>
            </w:rPr>
            <w:t xml:space="preserve">第二章 </w:t>
          </w:r>
          <w:r>
            <w:rPr>
              <w:rFonts w:hint="eastAsia" w:ascii="宋体" w:hAnsi="宋体" w:eastAsia="宋体" w:cs="宋体"/>
              <w:highlight w:val="none"/>
              <w:lang w:val="zh-TW" w:eastAsia="zh-CN"/>
            </w:rPr>
            <w:t>供应商须知</w:t>
          </w:r>
          <w:r>
            <w:tab/>
          </w:r>
          <w:r>
            <w:fldChar w:fldCharType="begin"/>
          </w:r>
          <w:r>
            <w:instrText xml:space="preserve"> PAGEREF _Toc14590 \h </w:instrText>
          </w:r>
          <w:r>
            <w:fldChar w:fldCharType="separate"/>
          </w:r>
          <w:r>
            <w:t>6</w:t>
          </w:r>
          <w:r>
            <w:fldChar w:fldCharType="end"/>
          </w:r>
          <w:r>
            <w:rPr>
              <w:rFonts w:hint="eastAsia" w:ascii="宋体" w:hAnsi="宋体" w:eastAsia="宋体" w:cs="宋体"/>
              <w:color w:val="auto"/>
              <w:szCs w:val="24"/>
              <w:highlight w:val="none"/>
            </w:rPr>
            <w:fldChar w:fldCharType="end"/>
          </w:r>
        </w:p>
        <w:p>
          <w:pPr>
            <w:pStyle w:val="11"/>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_Toc9477 </w:instrText>
          </w:r>
          <w:r>
            <w:rPr>
              <w:rFonts w:hint="eastAsia" w:ascii="宋体" w:hAnsi="宋体" w:eastAsia="宋体" w:cs="宋体"/>
              <w:szCs w:val="24"/>
              <w:highlight w:val="none"/>
            </w:rPr>
            <w:fldChar w:fldCharType="separate"/>
          </w:r>
          <w:r>
            <w:rPr>
              <w:rFonts w:hint="eastAsia" w:ascii="宋体" w:hAnsi="宋体" w:eastAsia="宋体" w:cs="宋体"/>
              <w:bCs/>
              <w:szCs w:val="36"/>
              <w:lang w:eastAsia="zh-TW"/>
            </w:rPr>
            <w:t xml:space="preserve">第三章 </w:t>
          </w:r>
          <w:r>
            <w:rPr>
              <w:rFonts w:hint="eastAsia" w:ascii="宋体" w:hAnsi="宋体" w:eastAsia="宋体" w:cs="宋体"/>
              <w:bCs/>
              <w:highlight w:val="none"/>
              <w:lang w:val="zh-TW" w:eastAsia="zh-TW"/>
            </w:rPr>
            <w:t>资格要求</w:t>
          </w:r>
          <w:r>
            <w:rPr>
              <w:rFonts w:hint="eastAsia" w:ascii="宋体" w:hAnsi="宋体" w:eastAsia="宋体" w:cs="宋体"/>
              <w:bCs/>
              <w:highlight w:val="none"/>
              <w:lang w:eastAsia="zh-TW"/>
            </w:rPr>
            <w:t>及采购需求</w:t>
          </w:r>
          <w:r>
            <w:tab/>
          </w:r>
          <w:r>
            <w:fldChar w:fldCharType="begin"/>
          </w:r>
          <w:r>
            <w:instrText xml:space="preserve"> PAGEREF _Toc9477 \h </w:instrText>
          </w:r>
          <w:r>
            <w:fldChar w:fldCharType="separate"/>
          </w:r>
          <w:r>
            <w:t>9</w:t>
          </w:r>
          <w:r>
            <w:fldChar w:fldCharType="end"/>
          </w:r>
          <w:r>
            <w:rPr>
              <w:rFonts w:hint="eastAsia" w:ascii="宋体" w:hAnsi="宋体" w:eastAsia="宋体" w:cs="宋体"/>
              <w:color w:val="auto"/>
              <w:szCs w:val="24"/>
              <w:highlight w:val="none"/>
            </w:rPr>
            <w:fldChar w:fldCharType="end"/>
          </w:r>
        </w:p>
        <w:p>
          <w:pPr>
            <w:pStyle w:val="12"/>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_Toc31630 </w:instrText>
          </w:r>
          <w:r>
            <w:rPr>
              <w:rFonts w:hint="eastAsia" w:ascii="宋体" w:hAnsi="宋体" w:eastAsia="宋体" w:cs="宋体"/>
              <w:szCs w:val="24"/>
              <w:highlight w:val="none"/>
            </w:rPr>
            <w:fldChar w:fldCharType="separate"/>
          </w:r>
          <w:r>
            <w:rPr>
              <w:rFonts w:hint="eastAsia" w:ascii="宋体" w:hAnsi="宋体" w:eastAsia="宋体" w:cs="宋体"/>
              <w:szCs w:val="24"/>
            </w:rPr>
            <w:t xml:space="preserve">一、 </w:t>
          </w:r>
          <w:r>
            <w:rPr>
              <w:rFonts w:hint="eastAsia" w:ascii="宋体" w:hAnsi="宋体" w:eastAsia="宋体" w:cs="宋体"/>
              <w:szCs w:val="24"/>
              <w:highlight w:val="none"/>
            </w:rPr>
            <w:t>资格要求：</w:t>
          </w:r>
          <w:r>
            <w:tab/>
          </w:r>
          <w:r>
            <w:fldChar w:fldCharType="begin"/>
          </w:r>
          <w:r>
            <w:instrText xml:space="preserve"> PAGEREF _Toc31630 \h </w:instrText>
          </w:r>
          <w:r>
            <w:fldChar w:fldCharType="separate"/>
          </w:r>
          <w:r>
            <w:t>9</w:t>
          </w:r>
          <w:r>
            <w:fldChar w:fldCharType="end"/>
          </w:r>
          <w:r>
            <w:rPr>
              <w:rFonts w:hint="eastAsia" w:ascii="宋体" w:hAnsi="宋体" w:eastAsia="宋体" w:cs="宋体"/>
              <w:color w:val="auto"/>
              <w:szCs w:val="24"/>
              <w:highlight w:val="none"/>
            </w:rPr>
            <w:fldChar w:fldCharType="end"/>
          </w:r>
        </w:p>
        <w:p>
          <w:pPr>
            <w:pStyle w:val="12"/>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_Toc25609 </w:instrText>
          </w:r>
          <w:r>
            <w:rPr>
              <w:rFonts w:hint="eastAsia" w:ascii="宋体" w:hAnsi="宋体" w:eastAsia="宋体" w:cs="宋体"/>
              <w:szCs w:val="24"/>
              <w:highlight w:val="none"/>
            </w:rPr>
            <w:fldChar w:fldCharType="separate"/>
          </w:r>
          <w:r>
            <w:rPr>
              <w:rFonts w:hint="eastAsia" w:ascii="宋体" w:hAnsi="宋体" w:eastAsia="宋体" w:cs="宋体"/>
            </w:rPr>
            <w:t xml:space="preserve">二、 </w:t>
          </w:r>
          <w:r>
            <w:rPr>
              <w:rFonts w:hint="eastAsia" w:ascii="宋体" w:hAnsi="宋体" w:eastAsia="宋体" w:cs="宋体"/>
              <w:bCs/>
              <w:highlight w:val="none"/>
            </w:rPr>
            <w:t>采购需求：</w:t>
          </w:r>
          <w:r>
            <w:tab/>
          </w:r>
          <w:r>
            <w:fldChar w:fldCharType="begin"/>
          </w:r>
          <w:r>
            <w:instrText xml:space="preserve"> PAGEREF _Toc25609 \h </w:instrText>
          </w:r>
          <w:r>
            <w:fldChar w:fldCharType="separate"/>
          </w:r>
          <w:r>
            <w:t>10</w:t>
          </w:r>
          <w:r>
            <w:fldChar w:fldCharType="end"/>
          </w:r>
          <w:r>
            <w:rPr>
              <w:rFonts w:hint="eastAsia" w:ascii="宋体" w:hAnsi="宋体" w:eastAsia="宋体" w:cs="宋体"/>
              <w:color w:val="auto"/>
              <w:szCs w:val="24"/>
              <w:highlight w:val="none"/>
            </w:rPr>
            <w:fldChar w:fldCharType="end"/>
          </w:r>
        </w:p>
        <w:p>
          <w:pPr>
            <w:pStyle w:val="11"/>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_Toc29318 </w:instrText>
          </w:r>
          <w:r>
            <w:rPr>
              <w:rFonts w:hint="eastAsia" w:ascii="宋体" w:hAnsi="宋体" w:eastAsia="宋体" w:cs="宋体"/>
              <w:szCs w:val="24"/>
              <w:highlight w:val="none"/>
            </w:rPr>
            <w:fldChar w:fldCharType="separate"/>
          </w:r>
          <w:r>
            <w:rPr>
              <w:rFonts w:hint="eastAsia" w:ascii="宋体" w:hAnsi="宋体" w:eastAsia="宋体" w:cs="宋体"/>
              <w:bCs/>
              <w:szCs w:val="36"/>
              <w:lang w:val="zh-TW"/>
            </w:rPr>
            <w:t xml:space="preserve">第四章 </w:t>
          </w:r>
          <w:r>
            <w:rPr>
              <w:rFonts w:hint="eastAsia" w:ascii="宋体" w:hAnsi="宋体" w:eastAsia="宋体" w:cs="宋体"/>
              <w:bCs/>
              <w:szCs w:val="36"/>
              <w:highlight w:val="none"/>
              <w:lang w:val="zh-TW" w:eastAsia="zh-CN"/>
            </w:rPr>
            <w:t>报价文件</w:t>
          </w:r>
          <w:r>
            <w:rPr>
              <w:rFonts w:hint="eastAsia" w:ascii="宋体" w:hAnsi="宋体" w:eastAsia="宋体" w:cs="宋体"/>
              <w:highlight w:val="none"/>
              <w:lang w:val="en-US" w:eastAsia="zh-CN"/>
            </w:rPr>
            <w:t>格式</w:t>
          </w:r>
          <w:r>
            <w:tab/>
          </w:r>
          <w:r>
            <w:fldChar w:fldCharType="begin"/>
          </w:r>
          <w:r>
            <w:instrText xml:space="preserve"> PAGEREF _Toc29318 \h </w:instrText>
          </w:r>
          <w:r>
            <w:fldChar w:fldCharType="separate"/>
          </w:r>
          <w:r>
            <w:t>12</w:t>
          </w:r>
          <w:r>
            <w:fldChar w:fldCharType="end"/>
          </w:r>
          <w:r>
            <w:rPr>
              <w:rFonts w:hint="eastAsia" w:ascii="宋体" w:hAnsi="宋体" w:eastAsia="宋体" w:cs="宋体"/>
              <w:color w:val="auto"/>
              <w:szCs w:val="24"/>
              <w:highlight w:val="none"/>
            </w:rPr>
            <w:fldChar w:fldCharType="end"/>
          </w:r>
        </w:p>
        <w:p>
          <w:pPr>
            <w:pStyle w:val="12"/>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_Toc2735 </w:instrText>
          </w:r>
          <w:r>
            <w:rPr>
              <w:rFonts w:hint="eastAsia" w:ascii="宋体" w:hAnsi="宋体" w:eastAsia="宋体" w:cs="宋体"/>
              <w:szCs w:val="24"/>
              <w:highlight w:val="none"/>
            </w:rPr>
            <w:fldChar w:fldCharType="separate"/>
          </w:r>
          <w:r>
            <w:rPr>
              <w:rFonts w:hint="eastAsia" w:ascii="宋体" w:hAnsi="宋体" w:eastAsia="宋体" w:cs="宋体"/>
              <w:bCs/>
              <w:szCs w:val="32"/>
            </w:rPr>
            <w:t>授权书</w:t>
          </w:r>
          <w:r>
            <w:tab/>
          </w:r>
          <w:r>
            <w:fldChar w:fldCharType="begin"/>
          </w:r>
          <w:r>
            <w:instrText xml:space="preserve"> PAGEREF _Toc2735 \h </w:instrText>
          </w:r>
          <w:r>
            <w:fldChar w:fldCharType="separate"/>
          </w:r>
          <w:r>
            <w:t>17</w:t>
          </w:r>
          <w:r>
            <w:fldChar w:fldCharType="end"/>
          </w:r>
          <w:r>
            <w:rPr>
              <w:rFonts w:hint="eastAsia" w:ascii="宋体" w:hAnsi="宋体" w:eastAsia="宋体" w:cs="宋体"/>
              <w:color w:val="auto"/>
              <w:szCs w:val="24"/>
              <w:highlight w:val="none"/>
            </w:rPr>
            <w:fldChar w:fldCharType="end"/>
          </w:r>
        </w:p>
        <w:p>
          <w:pPr>
            <w:pStyle w:val="11"/>
            <w:tabs>
              <w:tab w:val="right" w:leader="dot" w:pos="8294"/>
            </w:tabs>
            <w:spacing w:line="360" w:lineRule="auto"/>
          </w:pPr>
          <w:r>
            <w:rPr>
              <w:rFonts w:hint="eastAsia" w:ascii="宋体" w:hAnsi="宋体" w:eastAsia="宋体" w:cs="宋体"/>
              <w:color w:val="auto"/>
              <w:szCs w:val="24"/>
              <w:highlight w:val="none"/>
            </w:rPr>
            <w:fldChar w:fldCharType="begin"/>
          </w:r>
          <w:r>
            <w:rPr>
              <w:rFonts w:hint="eastAsia" w:ascii="宋体" w:hAnsi="宋体" w:eastAsia="宋体" w:cs="宋体"/>
              <w:szCs w:val="24"/>
              <w:highlight w:val="none"/>
            </w:rPr>
            <w:instrText xml:space="preserve"> HYPERLINK \l _Toc25863 </w:instrText>
          </w:r>
          <w:r>
            <w:rPr>
              <w:rFonts w:hint="eastAsia" w:ascii="宋体" w:hAnsi="宋体" w:eastAsia="宋体" w:cs="宋体"/>
              <w:szCs w:val="24"/>
              <w:highlight w:val="none"/>
            </w:rPr>
            <w:fldChar w:fldCharType="separate"/>
          </w:r>
          <w:r>
            <w:rPr>
              <w:rFonts w:hint="eastAsia" w:ascii="宋体" w:hAnsi="宋体" w:eastAsia="宋体" w:cs="宋体"/>
              <w:szCs w:val="36"/>
              <w:lang w:val="zh-TW" w:eastAsia="zh-TW"/>
            </w:rPr>
            <w:t xml:space="preserve">第五章 </w:t>
          </w:r>
          <w:r>
            <w:rPr>
              <w:rFonts w:hint="eastAsia" w:ascii="宋体" w:hAnsi="宋体" w:eastAsia="宋体" w:cs="宋体"/>
              <w:bCs/>
              <w:szCs w:val="32"/>
              <w:highlight w:val="none"/>
              <w:lang w:val="zh-TW" w:eastAsia="zh-TW"/>
            </w:rPr>
            <w:t>合同</w:t>
          </w:r>
          <w:r>
            <w:rPr>
              <w:rFonts w:hint="eastAsia" w:ascii="宋体" w:hAnsi="宋体" w:eastAsia="宋体" w:cs="宋体"/>
              <w:bCs/>
              <w:szCs w:val="32"/>
              <w:highlight w:val="none"/>
              <w:lang w:val="zh-TW"/>
            </w:rPr>
            <w:t>（协议）</w:t>
          </w:r>
          <w:r>
            <w:rPr>
              <w:rFonts w:hint="eastAsia" w:ascii="宋体" w:hAnsi="宋体" w:eastAsia="宋体" w:cs="宋体"/>
              <w:bCs/>
              <w:szCs w:val="32"/>
              <w:highlight w:val="none"/>
              <w:lang w:val="zh-TW" w:eastAsia="zh-TW"/>
            </w:rPr>
            <w:t>主要条款</w:t>
          </w:r>
          <w:r>
            <w:tab/>
          </w:r>
          <w:r>
            <w:fldChar w:fldCharType="begin"/>
          </w:r>
          <w:r>
            <w:instrText xml:space="preserve"> PAGEREF _Toc25863 \h </w:instrText>
          </w:r>
          <w:r>
            <w:fldChar w:fldCharType="separate"/>
          </w:r>
          <w:r>
            <w:t>21</w:t>
          </w:r>
          <w:r>
            <w:fldChar w:fldCharType="end"/>
          </w:r>
          <w:r>
            <w:rPr>
              <w:rFonts w:hint="eastAsia" w:ascii="宋体" w:hAnsi="宋体" w:eastAsia="宋体" w:cs="宋体"/>
              <w:color w:val="auto"/>
              <w:szCs w:val="24"/>
              <w:highlight w:val="none"/>
            </w:rPr>
            <w:fldChar w:fldCharType="end"/>
          </w:r>
        </w:p>
        <w:p>
          <w:pPr>
            <w:pStyle w:val="11"/>
            <w:tabs>
              <w:tab w:val="right" w:leader="dot" w:pos="8306"/>
            </w:tabs>
            <w:spacing w:line="360" w:lineRule="auto"/>
            <w:rPr>
              <w:rFonts w:hint="eastAsia" w:ascii="宋体" w:hAnsi="宋体" w:eastAsia="宋体" w:cs="宋体"/>
              <w:color w:val="auto"/>
              <w:sz w:val="28"/>
              <w:szCs w:val="32"/>
              <w:highlight w:val="none"/>
            </w:rPr>
          </w:pPr>
          <w:r>
            <w:rPr>
              <w:rFonts w:hint="eastAsia" w:ascii="宋体" w:hAnsi="宋体" w:eastAsia="宋体" w:cs="宋体"/>
              <w:color w:val="auto"/>
              <w:szCs w:val="24"/>
              <w:highlight w:val="none"/>
            </w:rPr>
            <w:fldChar w:fldCharType="end"/>
          </w:r>
        </w:p>
      </w:sdtContent>
    </w:sdt>
    <w:p>
      <w:pPr>
        <w:spacing w:line="360" w:lineRule="auto"/>
        <w:rPr>
          <w:rFonts w:hint="eastAsia" w:ascii="宋体" w:hAnsi="宋体" w:eastAsia="宋体" w:cs="宋体"/>
          <w:color w:val="auto"/>
          <w:sz w:val="28"/>
          <w:szCs w:val="28"/>
          <w:highlight w:val="none"/>
        </w:rPr>
        <w:sectPr>
          <w:footerReference r:id="rId7" w:type="first"/>
          <w:headerReference r:id="rId5" w:type="default"/>
          <w:footerReference r:id="rId6" w:type="default"/>
          <w:pgSz w:w="11900" w:h="16838"/>
          <w:pgMar w:top="1440" w:right="1803" w:bottom="1440" w:left="1803" w:header="850" w:footer="425" w:gutter="0"/>
          <w:pgNumType w:fmt="decimal"/>
          <w:cols w:space="0" w:num="1"/>
          <w:titlePg/>
          <w:rtlGutter w:val="0"/>
          <w:docGrid w:linePitch="0" w:charSpace="0"/>
        </w:sectPr>
      </w:pPr>
      <w:r>
        <w:rPr>
          <w:rFonts w:hint="eastAsia" w:ascii="宋体" w:hAnsi="宋体" w:eastAsia="宋体" w:cs="宋体"/>
          <w:color w:val="auto"/>
          <w:sz w:val="28"/>
          <w:szCs w:val="28"/>
          <w:highlight w:val="none"/>
        </w:rPr>
        <w:br w:type="page"/>
      </w:r>
    </w:p>
    <w:p>
      <w:pPr>
        <w:pStyle w:val="3"/>
        <w:bidi w:val="0"/>
        <w:ind w:left="0" w:leftChars="0" w:firstLine="0" w:firstLineChars="0"/>
        <w:jc w:val="center"/>
        <w:rPr>
          <w:rFonts w:hint="eastAsia" w:ascii="宋体" w:hAnsi="宋体" w:eastAsia="宋体" w:cs="宋体"/>
          <w:color w:val="auto"/>
          <w:highlight w:val="none"/>
          <w:lang w:val="zh-TW" w:eastAsia="zh-TW"/>
        </w:rPr>
      </w:pPr>
      <w:bookmarkStart w:id="0" w:name="_Toc254"/>
      <w:bookmarkStart w:id="1" w:name="第一章"/>
      <w:r>
        <w:rPr>
          <w:rFonts w:hint="eastAsia" w:ascii="宋体" w:hAnsi="宋体" w:eastAsia="宋体" w:cs="宋体"/>
          <w:color w:val="auto"/>
          <w:highlight w:val="none"/>
          <w:lang w:val="zh-TW" w:eastAsia="zh-TW"/>
        </w:rPr>
        <w:fldChar w:fldCharType="begin"/>
      </w:r>
      <w:r>
        <w:rPr>
          <w:rFonts w:hint="eastAsia" w:ascii="宋体" w:hAnsi="宋体" w:eastAsia="宋体" w:cs="宋体"/>
          <w:color w:val="auto"/>
          <w:highlight w:val="none"/>
          <w:lang w:val="zh-TW" w:eastAsia="zh-TW"/>
        </w:rPr>
        <w:instrText xml:space="preserve"> HYPERLINK  \l "目录" </w:instrText>
      </w:r>
      <w:r>
        <w:rPr>
          <w:rFonts w:hint="eastAsia" w:ascii="宋体" w:hAnsi="宋体" w:eastAsia="宋体" w:cs="宋体"/>
          <w:color w:val="auto"/>
          <w:highlight w:val="none"/>
          <w:lang w:val="zh-TW" w:eastAsia="zh-TW"/>
        </w:rPr>
        <w:fldChar w:fldCharType="separate"/>
      </w:r>
      <w:r>
        <w:rPr>
          <w:rStyle w:val="20"/>
          <w:rFonts w:hint="eastAsia" w:ascii="宋体" w:hAnsi="宋体" w:eastAsia="宋体" w:cs="宋体"/>
          <w:b/>
          <w:bCs/>
          <w:color w:val="auto"/>
          <w:szCs w:val="32"/>
          <w:highlight w:val="none"/>
          <w:u w:val="none" w:color="auto"/>
          <w:lang w:val="zh-TW" w:eastAsia="zh-TW"/>
        </w:rPr>
        <w:t>项目概况</w:t>
      </w:r>
      <w:r>
        <w:rPr>
          <w:rFonts w:hint="eastAsia" w:ascii="宋体" w:hAnsi="宋体" w:eastAsia="宋体" w:cs="宋体"/>
          <w:color w:val="auto"/>
          <w:highlight w:val="none"/>
          <w:lang w:val="zh-TW" w:eastAsia="zh-TW"/>
        </w:rPr>
        <w:fldChar w:fldCharType="end"/>
      </w:r>
      <w:bookmarkEnd w:id="0"/>
    </w:p>
    <w:bookmarkEnd w:id="1"/>
    <w:tbl>
      <w:tblPr>
        <w:tblStyle w:val="15"/>
        <w:tblpPr w:leftFromText="180" w:rightFromText="180" w:vertAnchor="text" w:horzAnchor="page" w:tblpXSpec="center" w:tblpY="300"/>
        <w:tblOverlap w:val="never"/>
        <w:tblW w:w="4998"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487"/>
        <w:gridCol w:w="1616"/>
        <w:gridCol w:w="623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tblHeader/>
          <w:jc w:val="center"/>
        </w:trPr>
        <w:tc>
          <w:tcPr>
            <w:tcW w:w="292" w:type="pct"/>
            <w:tcBorders>
              <w:top w:val="single" w:color="auto" w:sz="18" w:space="0"/>
            </w:tcBorders>
            <w:vAlign w:val="center"/>
          </w:tcPr>
          <w:p>
            <w:pPr>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969" w:type="pct"/>
            <w:tcBorders>
              <w:top w:val="single" w:color="auto" w:sz="18" w:space="0"/>
            </w:tcBorders>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应知事项</w:t>
            </w:r>
          </w:p>
        </w:tc>
        <w:tc>
          <w:tcPr>
            <w:tcW w:w="3737" w:type="pct"/>
            <w:tcBorders>
              <w:top w:val="single" w:color="auto" w:sz="18" w:space="0"/>
            </w:tcBorders>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292" w:type="pct"/>
            <w:tcBorders>
              <w:bottom w:val="single" w:color="auto" w:sz="4" w:space="0"/>
            </w:tcBorders>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采购人</w:t>
            </w:r>
          </w:p>
        </w:tc>
        <w:tc>
          <w:tcPr>
            <w:tcW w:w="3737" w:type="pct"/>
            <w:tcBorders>
              <w:bottom w:val="single" w:color="auto" w:sz="4" w:space="0"/>
            </w:tcBorders>
            <w:vAlign w:val="center"/>
          </w:tcPr>
          <w:p>
            <w:pPr>
              <w:spacing w:line="360" w:lineRule="auto"/>
              <w:ind w:left="210" w:left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通江县人民医院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292" w:type="pct"/>
            <w:tcBorders>
              <w:bottom w:val="single" w:color="auto" w:sz="4" w:space="0"/>
            </w:tcBorders>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rPr>
              <w:t>项目名称</w:t>
            </w:r>
          </w:p>
        </w:tc>
        <w:tc>
          <w:tcPr>
            <w:tcW w:w="3737" w:type="pct"/>
            <w:tcBorders>
              <w:bottom w:val="single" w:color="auto" w:sz="4" w:space="0"/>
            </w:tcBorders>
            <w:vAlign w:val="center"/>
          </w:tcPr>
          <w:p>
            <w:pPr>
              <w:spacing w:line="360" w:lineRule="auto"/>
              <w:ind w:left="210" w:left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通江县人民医院五官科鼻内镜等常规基础器材（第二次）采购项目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292" w:type="pc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项目编号</w:t>
            </w:r>
          </w:p>
        </w:tc>
        <w:tc>
          <w:tcPr>
            <w:tcW w:w="3737" w:type="pct"/>
            <w:vAlign w:val="center"/>
          </w:tcPr>
          <w:p>
            <w:pPr>
              <w:pStyle w:val="50"/>
              <w:jc w:val="left"/>
            </w:pPr>
            <w:r>
              <w:t>窗体顶端</w:t>
            </w:r>
          </w:p>
          <w:p>
            <w:pPr>
              <w:pStyle w:val="49"/>
              <w:keepNext w:val="0"/>
              <w:keepLines w:val="0"/>
              <w:widowControl/>
              <w:suppressLineNumbers w:val="0"/>
              <w:spacing w:before="0" w:beforeAutospacing="1" w:after="0" w:afterAutospacing="1" w:line="23" w:lineRule="atLeast"/>
              <w:ind w:left="2250" w:right="0"/>
              <w:jc w:val="left"/>
              <w:rPr>
                <w:rFonts w:hint="default" w:ascii="宋体" w:hAnsi="宋体" w:eastAsia="宋体" w:cs="宋体"/>
                <w:color w:val="auto"/>
                <w:sz w:val="21"/>
                <w:szCs w:val="21"/>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9" w:hRule="atLeast"/>
          <w:jc w:val="center"/>
        </w:trPr>
        <w:tc>
          <w:tcPr>
            <w:tcW w:w="292" w:type="pc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zh-TW"/>
              </w:rPr>
              <w:t>最高限价</w:t>
            </w:r>
          </w:p>
        </w:tc>
        <w:tc>
          <w:tcPr>
            <w:tcW w:w="3737" w:type="pct"/>
            <w:vAlign w:val="center"/>
          </w:tcPr>
          <w:p>
            <w:pPr>
              <w:spacing w:line="360" w:lineRule="auto"/>
              <w:ind w:left="210" w:left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最高限价137349元。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03" w:hRule="atLeast"/>
          <w:jc w:val="center"/>
        </w:trPr>
        <w:tc>
          <w:tcPr>
            <w:tcW w:w="292" w:type="pc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rPr>
              <w:t>邀请</w:t>
            </w:r>
            <w:r>
              <w:rPr>
                <w:rFonts w:hint="eastAsia" w:ascii="宋体" w:hAnsi="宋体" w:eastAsia="宋体" w:cs="宋体"/>
                <w:color w:val="auto"/>
                <w:kern w:val="0"/>
                <w:sz w:val="21"/>
                <w:szCs w:val="21"/>
                <w:highlight w:val="none"/>
                <w:lang w:val="zh-CN"/>
              </w:rPr>
              <w:t>方式</w:t>
            </w:r>
          </w:p>
        </w:tc>
        <w:tc>
          <w:tcPr>
            <w:tcW w:w="3737" w:type="pct"/>
            <w:vAlign w:val="center"/>
          </w:tcPr>
          <w:p>
            <w:pPr>
              <w:spacing w:line="360" w:lineRule="auto"/>
              <w:ind w:left="210" w:left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公开</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通江县人民医院</w:t>
            </w:r>
            <w:r>
              <w:rPr>
                <w:rFonts w:hint="eastAsia" w:ascii="宋体" w:hAnsi="宋体" w:eastAsia="宋体" w:cs="宋体"/>
                <w:color w:val="auto"/>
                <w:sz w:val="21"/>
                <w:szCs w:val="21"/>
                <w:highlight w:val="none"/>
              </w:rPr>
              <w:t>医院官方网站上以公告形式发布；</w:t>
            </w:r>
          </w:p>
          <w:p>
            <w:pPr>
              <w:spacing w:line="360" w:lineRule="auto"/>
              <w:ind w:left="210" w:left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lang w:val="en-US" w:eastAsia="zh-CN"/>
              </w:rPr>
              <w:t>非公开方式</w:t>
            </w:r>
            <w:r>
              <w:rPr>
                <w:rFonts w:hint="eastAsia" w:ascii="宋体" w:hAnsi="宋体" w:eastAsia="宋体" w:cs="宋体"/>
                <w:color w:val="auto"/>
                <w:sz w:val="21"/>
                <w:szCs w:val="21"/>
                <w:highlight w:val="none"/>
              </w:rPr>
              <w:t>：通过书面推荐意见，推荐符合相应资格条件的供应商参与本次采购活动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atLeast"/>
          <w:jc w:val="center"/>
        </w:trPr>
        <w:tc>
          <w:tcPr>
            <w:tcW w:w="292" w:type="pc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联合体</w:t>
            </w:r>
          </w:p>
        </w:tc>
        <w:tc>
          <w:tcPr>
            <w:tcW w:w="3737" w:type="pct"/>
            <w:vAlign w:val="center"/>
          </w:tcPr>
          <w:p>
            <w:pPr>
              <w:spacing w:line="360" w:lineRule="auto"/>
              <w:ind w:left="210" w:left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 xml:space="preserve">接受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atLeast"/>
          <w:jc w:val="center"/>
        </w:trPr>
        <w:tc>
          <w:tcPr>
            <w:tcW w:w="292" w:type="pct"/>
            <w:vAlign w:val="center"/>
          </w:tcPr>
          <w:p>
            <w:pPr>
              <w:pStyle w:val="41"/>
              <w:numPr>
                <w:ilvl w:val="0"/>
                <w:numId w:val="4"/>
              </w:numPr>
              <w:tabs>
                <w:tab w:val="left" w:pos="220"/>
                <w:tab w:val="clear" w:pos="0"/>
              </w:tabs>
              <w:adjustRightInd w:val="0"/>
              <w:snapToGrid w:val="0"/>
              <w:ind w:left="210" w:leftChars="0" w:firstLine="0" w:firstLineChars="0"/>
              <w:jc w:val="left"/>
              <w:rPr>
                <w:rFonts w:hint="eastAsia" w:ascii="宋体" w:hAnsi="宋体" w:eastAsia="宋体" w:cs="宋体"/>
                <w:color w:val="auto"/>
                <w:kern w:val="2"/>
                <w:sz w:val="21"/>
                <w:szCs w:val="21"/>
                <w:highlight w:val="none"/>
                <w:u w:color="000000"/>
                <w:lang w:val="en-US" w:eastAsia="zh-CN" w:bidi="ar-SA"/>
              </w:rPr>
            </w:pPr>
          </w:p>
        </w:tc>
        <w:tc>
          <w:tcPr>
            <w:tcW w:w="969" w:type="pct"/>
            <w:vAlign w:val="center"/>
          </w:tcPr>
          <w:p>
            <w:pPr>
              <w:pStyle w:val="31"/>
              <w:widowControl/>
              <w:numPr>
                <w:ilvl w:val="0"/>
                <w:numId w:val="0"/>
              </w:numPr>
              <w:spacing w:line="360" w:lineRule="auto"/>
              <w:ind w:left="0" w:leftChars="0" w:firstLine="0" w:firstLineChars="0"/>
              <w:jc w:val="center"/>
              <w:rPr>
                <w:rFonts w:hint="eastAsia" w:ascii="宋体" w:hAnsi="宋体" w:eastAsia="宋体" w:cs="宋体"/>
                <w:color w:val="auto"/>
                <w:kern w:val="2"/>
                <w:sz w:val="21"/>
                <w:szCs w:val="21"/>
                <w:highlight w:val="none"/>
                <w:u w:color="000000"/>
                <w:lang w:val="en-US" w:eastAsia="zh-CN" w:bidi="ar-SA"/>
              </w:rPr>
            </w:pPr>
            <w:r>
              <w:rPr>
                <w:rFonts w:hint="eastAsia" w:ascii="宋体" w:hAnsi="宋体" w:eastAsia="宋体" w:cs="宋体"/>
                <w:color w:val="auto"/>
                <w:kern w:val="2"/>
                <w:sz w:val="21"/>
                <w:szCs w:val="21"/>
                <w:highlight w:val="none"/>
                <w:u w:color="000000"/>
                <w:lang w:val="zh-TW" w:eastAsia="zh-CN" w:bidi="ar-SA"/>
              </w:rPr>
              <w:t>合同分包、转包</w:t>
            </w:r>
          </w:p>
        </w:tc>
        <w:tc>
          <w:tcPr>
            <w:tcW w:w="3737" w:type="pct"/>
            <w:vAlign w:val="center"/>
          </w:tcPr>
          <w:p>
            <w:pPr>
              <w:spacing w:line="360" w:lineRule="auto"/>
              <w:ind w:left="210" w:leftChars="100"/>
              <w:jc w:val="left"/>
              <w:rPr>
                <w:rFonts w:hint="eastAsia" w:ascii="宋体" w:hAnsi="宋体" w:eastAsia="宋体" w:cs="宋体"/>
                <w:color w:val="auto"/>
                <w:kern w:val="2"/>
                <w:sz w:val="21"/>
                <w:szCs w:val="21"/>
                <w:highlight w:val="none"/>
                <w:u w:color="000000"/>
                <w:lang w:val="en-US" w:eastAsia="zh-CN" w:bidi="ar-SA"/>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lang w:val="en-US" w:eastAsia="zh-CN"/>
              </w:rPr>
              <w:t>接受</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lang w:val="zh-TW"/>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4" w:hRule="atLeast"/>
          <w:jc w:val="center"/>
        </w:trPr>
        <w:tc>
          <w:tcPr>
            <w:tcW w:w="292" w:type="pct"/>
            <w:vMerge w:val="restar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Merge w:val="restart"/>
            <w:vAlign w:val="center"/>
          </w:tcPr>
          <w:p>
            <w:pPr>
              <w:spacing w:line="360" w:lineRule="auto"/>
              <w:ind w:left="210" w:leftChars="1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现场踏勘</w:t>
            </w:r>
          </w:p>
        </w:tc>
        <w:tc>
          <w:tcPr>
            <w:tcW w:w="3737" w:type="pct"/>
            <w:tcBorders>
              <w:bottom w:val="single" w:color="auto" w:sz="4" w:space="0"/>
            </w:tcBorders>
            <w:vAlign w:val="center"/>
          </w:tcPr>
          <w:p>
            <w:pPr>
              <w:spacing w:line="360" w:lineRule="auto"/>
              <w:ind w:left="210" w:leftChars="1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04" w:hRule="atLeast"/>
          <w:jc w:val="center"/>
        </w:trPr>
        <w:tc>
          <w:tcPr>
            <w:tcW w:w="292" w:type="pct"/>
            <w:vMerge w:val="continue"/>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Merge w:val="continue"/>
            <w:vAlign w:val="center"/>
          </w:tcPr>
          <w:p>
            <w:pPr>
              <w:spacing w:line="360" w:lineRule="auto"/>
              <w:ind w:left="210" w:leftChars="100"/>
              <w:jc w:val="center"/>
              <w:rPr>
                <w:rFonts w:hint="eastAsia" w:ascii="宋体" w:hAnsi="宋体" w:eastAsia="宋体" w:cs="宋体"/>
                <w:color w:val="auto"/>
                <w:sz w:val="21"/>
                <w:szCs w:val="21"/>
                <w:highlight w:val="none"/>
              </w:rPr>
            </w:pPr>
          </w:p>
        </w:tc>
        <w:tc>
          <w:tcPr>
            <w:tcW w:w="3737" w:type="pct"/>
            <w:tcBorders>
              <w:top w:val="single" w:color="auto" w:sz="4" w:space="0"/>
            </w:tcBorders>
            <w:vAlign w:val="center"/>
          </w:tcPr>
          <w:p>
            <w:pPr>
              <w:pStyle w:val="2"/>
              <w:spacing w:line="360" w:lineRule="auto"/>
              <w:ind w:left="0" w:leftChars="0" w:firstLine="210" w:firstLineChars="1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sym w:font="Wingdings" w:char="00A8"/>
            </w:r>
            <w:r>
              <w:rPr>
                <w:rFonts w:hint="eastAsia" w:ascii="宋体" w:hAnsi="宋体" w:eastAsia="宋体" w:cs="宋体"/>
                <w:color w:val="auto"/>
                <w:kern w:val="2"/>
                <w:sz w:val="21"/>
                <w:szCs w:val="21"/>
                <w:highlight w:val="none"/>
                <w:lang w:val="en-US" w:eastAsia="zh-CN" w:bidi="ar-SA"/>
              </w:rPr>
              <w:t>举行</w:t>
            </w:r>
          </w:p>
          <w:p>
            <w:pPr>
              <w:pStyle w:val="2"/>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宋体" w:hAnsi="宋体" w:eastAsia="宋体" w:cs="宋体"/>
                <w:color w:val="auto"/>
                <w:sz w:val="21"/>
                <w:szCs w:val="21"/>
                <w:highlight w:val="none"/>
                <w:u w:color="000000"/>
                <w:lang w:val="en-US" w:eastAsia="zh-CN"/>
              </w:rPr>
            </w:pPr>
            <w:r>
              <w:rPr>
                <w:rFonts w:hint="eastAsia" w:ascii="宋体" w:hAnsi="宋体" w:eastAsia="宋体" w:cs="宋体"/>
                <w:color w:val="auto"/>
                <w:sz w:val="21"/>
                <w:szCs w:val="21"/>
                <w:highlight w:val="none"/>
                <w:u w:color="000000"/>
                <w:lang w:val="en-US" w:eastAsia="zh-CN"/>
              </w:rPr>
              <w:t>踏勘签到时间：</w:t>
            </w:r>
          </w:p>
          <w:p>
            <w:pPr>
              <w:pStyle w:val="2"/>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宋体" w:hAnsi="宋体" w:eastAsia="宋体" w:cs="宋体"/>
                <w:color w:val="auto"/>
                <w:sz w:val="21"/>
                <w:szCs w:val="21"/>
                <w:highlight w:val="none"/>
                <w:u w:color="000000"/>
                <w:lang w:val="en-US" w:eastAsia="zh-CN"/>
              </w:rPr>
            </w:pPr>
            <w:r>
              <w:rPr>
                <w:rFonts w:hint="eastAsia" w:ascii="宋体" w:hAnsi="宋体" w:eastAsia="宋体" w:cs="宋体"/>
                <w:color w:val="auto"/>
                <w:sz w:val="21"/>
                <w:szCs w:val="21"/>
                <w:highlight w:val="none"/>
                <w:u w:color="000000"/>
                <w:lang w:val="en-US" w:eastAsia="zh-CN"/>
              </w:rPr>
              <w:t>踏勘签到地址：</w:t>
            </w:r>
          </w:p>
          <w:p>
            <w:pPr>
              <w:pStyle w:val="2"/>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宋体" w:hAnsi="宋体" w:eastAsia="宋体" w:cs="宋体"/>
                <w:color w:val="auto"/>
                <w:sz w:val="21"/>
                <w:szCs w:val="21"/>
                <w:highlight w:val="none"/>
                <w:u w:color="000000"/>
                <w:lang w:val="en-US" w:eastAsia="zh-CN"/>
              </w:rPr>
            </w:pPr>
            <w:r>
              <w:rPr>
                <w:rFonts w:hint="eastAsia" w:ascii="宋体" w:hAnsi="宋体" w:eastAsia="宋体" w:cs="宋体"/>
                <w:color w:val="auto"/>
                <w:sz w:val="21"/>
                <w:szCs w:val="21"/>
                <w:highlight w:val="none"/>
                <w:u w:color="000000"/>
                <w:lang w:val="en-US" w:eastAsia="zh-CN"/>
              </w:rPr>
              <w:t>踏勘时间：</w:t>
            </w:r>
          </w:p>
          <w:p>
            <w:pPr>
              <w:pStyle w:val="2"/>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宋体" w:hAnsi="宋体" w:eastAsia="宋体" w:cs="宋体"/>
                <w:color w:val="auto"/>
                <w:sz w:val="21"/>
                <w:szCs w:val="21"/>
                <w:highlight w:val="none"/>
                <w:u w:color="000000"/>
                <w:lang w:val="en-US" w:eastAsia="zh-CN"/>
              </w:rPr>
            </w:pPr>
            <w:r>
              <w:rPr>
                <w:rFonts w:hint="eastAsia" w:ascii="宋体" w:hAnsi="宋体" w:eastAsia="宋体" w:cs="宋体"/>
                <w:color w:val="auto"/>
                <w:sz w:val="21"/>
                <w:szCs w:val="21"/>
                <w:highlight w:val="none"/>
                <w:u w:color="000000"/>
                <w:lang w:val="en-US" w:eastAsia="zh-CN"/>
              </w:rPr>
              <w:t>联系人：</w:t>
            </w:r>
          </w:p>
          <w:p>
            <w:pPr>
              <w:pStyle w:val="2"/>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宋体" w:hAnsi="宋体" w:eastAsia="宋体" w:cs="宋体"/>
                <w:color w:val="auto"/>
                <w:sz w:val="21"/>
                <w:szCs w:val="21"/>
                <w:highlight w:val="none"/>
                <w:u w:color="000000"/>
                <w:lang w:val="en-US" w:eastAsia="zh-CN"/>
              </w:rPr>
            </w:pPr>
            <w:r>
              <w:rPr>
                <w:rFonts w:hint="eastAsia" w:ascii="宋体" w:hAnsi="宋体" w:eastAsia="宋体" w:cs="宋体"/>
                <w:color w:val="auto"/>
                <w:sz w:val="21"/>
                <w:szCs w:val="21"/>
                <w:highlight w:val="none"/>
                <w:u w:color="000000"/>
                <w:lang w:val="en-US" w:eastAsia="zh-CN"/>
              </w:rPr>
              <w:t>联系电话：</w:t>
            </w:r>
          </w:p>
          <w:p>
            <w:pPr>
              <w:pStyle w:val="2"/>
              <w:spacing w:line="360" w:lineRule="auto"/>
              <w:ind w:left="216" w:leftChars="103" w:firstLine="193" w:firstLineChars="92"/>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注：供应商自行前往踏勘地点，所产生的费用由供应商自行承担。</w:t>
            </w:r>
            <w:r>
              <w:rPr>
                <w:rFonts w:hint="eastAsia" w:ascii="宋体" w:hAnsi="宋体" w:eastAsia="宋体" w:cs="宋体"/>
                <w:color w:val="auto"/>
                <w:sz w:val="21"/>
                <w:szCs w:val="21"/>
                <w:highlight w:val="none"/>
              </w:rPr>
              <w:t>参与投标默认为已经踏勘完成</w:t>
            </w:r>
            <w:r>
              <w:rPr>
                <w:rFonts w:hint="eastAsia" w:ascii="宋体" w:hAnsi="宋体" w:eastAsia="宋体" w:cs="宋体"/>
                <w:color w:val="auto"/>
                <w:sz w:val="21"/>
                <w:szCs w:val="21"/>
                <w:highlight w:val="none"/>
                <w:lang w:eastAsia="zh-CN"/>
              </w:rPr>
              <w:t>，如因投标人未踏勘现场所引起的不利因素</w:t>
            </w:r>
            <w:r>
              <w:rPr>
                <w:rFonts w:hint="eastAsia" w:ascii="宋体" w:hAnsi="宋体" w:eastAsia="宋体" w:cs="宋体"/>
                <w:color w:val="auto"/>
                <w:sz w:val="21"/>
                <w:szCs w:val="21"/>
                <w:highlight w:val="none"/>
                <w:lang w:val="en-US" w:eastAsia="zh-CN"/>
              </w:rPr>
              <w:t>以及相关安全责任</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lang w:val="en-US" w:eastAsia="zh-CN"/>
              </w:rPr>
              <w:t>问题</w:t>
            </w:r>
            <w:r>
              <w:rPr>
                <w:rFonts w:hint="eastAsia" w:ascii="宋体" w:hAnsi="宋体" w:eastAsia="宋体" w:cs="宋体"/>
                <w:color w:val="auto"/>
                <w:sz w:val="21"/>
                <w:szCs w:val="21"/>
                <w:highlight w:val="none"/>
                <w:lang w:eastAsia="zh-CN"/>
              </w:rPr>
              <w:t>均由投标人自行负责。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292" w:type="pc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答疑会</w:t>
            </w:r>
          </w:p>
        </w:tc>
        <w:tc>
          <w:tcPr>
            <w:tcW w:w="3737" w:type="pct"/>
            <w:vAlign w:val="center"/>
          </w:tcPr>
          <w:p>
            <w:pPr>
              <w:keepNext w:val="0"/>
              <w:keepLines w:val="0"/>
              <w:pageBreakBefore w:val="0"/>
              <w:widowControl w:val="0"/>
              <w:kinsoku/>
              <w:wordWrap/>
              <w:overflowPunct/>
              <w:topLinePunct w:val="0"/>
              <w:bidi w:val="0"/>
              <w:snapToGrid/>
              <w:spacing w:line="360" w:lineRule="auto"/>
              <w:ind w:left="0" w:leftChars="0" w:firstLine="191" w:firstLineChars="91"/>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 xml:space="preserve">组织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7" w:hRule="atLeast"/>
          <w:jc w:val="center"/>
        </w:trPr>
        <w:tc>
          <w:tcPr>
            <w:tcW w:w="292" w:type="pct"/>
            <w:vMerge w:val="restart"/>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Merge w:val="restart"/>
            <w:vAlign w:val="center"/>
          </w:tcPr>
          <w:p>
            <w:pPr>
              <w:pStyle w:val="35"/>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3737" w:type="pct"/>
            <w:tcBorders>
              <w:bottom w:val="single" w:color="auto" w:sz="4" w:space="0"/>
            </w:tcBorders>
            <w:vAlign w:val="center"/>
          </w:tcPr>
          <w:p>
            <w:pPr>
              <w:pStyle w:val="35"/>
              <w:keepNext w:val="0"/>
              <w:keepLines w:val="0"/>
              <w:pageBreakBefore w:val="0"/>
              <w:widowControl w:val="0"/>
              <w:kinsoku/>
              <w:wordWrap/>
              <w:overflowPunct/>
              <w:topLinePunct w:val="0"/>
              <w:bidi w:val="0"/>
              <w:snapToGrid/>
              <w:spacing w:line="360" w:lineRule="auto"/>
              <w:ind w:left="0" w:leftChars="0" w:firstLine="191" w:firstLineChars="91"/>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7" w:hRule="atLeast"/>
          <w:jc w:val="center"/>
        </w:trPr>
        <w:tc>
          <w:tcPr>
            <w:tcW w:w="292" w:type="pct"/>
            <w:vMerge w:val="continue"/>
            <w:vAlign w:val="center"/>
          </w:tcPr>
          <w:p>
            <w:pPr>
              <w:pStyle w:val="41"/>
              <w:numPr>
                <w:ilvl w:val="0"/>
                <w:numId w:val="4"/>
              </w:numPr>
              <w:tabs>
                <w:tab w:val="left" w:pos="220"/>
                <w:tab w:val="clear" w:pos="0"/>
              </w:tabs>
              <w:adjustRightInd w:val="0"/>
              <w:snapToGrid w:val="0"/>
              <w:jc w:val="left"/>
              <w:rPr>
                <w:rFonts w:hint="eastAsia" w:ascii="宋体" w:hAnsi="宋体" w:eastAsia="宋体" w:cs="宋体"/>
                <w:color w:val="auto"/>
                <w:sz w:val="21"/>
                <w:szCs w:val="21"/>
                <w:highlight w:val="none"/>
              </w:rPr>
            </w:pPr>
          </w:p>
        </w:tc>
        <w:tc>
          <w:tcPr>
            <w:tcW w:w="969" w:type="pct"/>
            <w:vMerge w:val="continue"/>
            <w:vAlign w:val="center"/>
          </w:tcPr>
          <w:p>
            <w:pPr>
              <w:pStyle w:val="35"/>
              <w:spacing w:line="360" w:lineRule="auto"/>
              <w:jc w:val="center"/>
              <w:rPr>
                <w:rFonts w:hint="eastAsia" w:ascii="宋体" w:hAnsi="宋体" w:eastAsia="宋体" w:cs="宋体"/>
                <w:color w:val="auto"/>
                <w:sz w:val="21"/>
                <w:szCs w:val="21"/>
                <w:highlight w:val="none"/>
              </w:rPr>
            </w:pPr>
          </w:p>
        </w:tc>
        <w:tc>
          <w:tcPr>
            <w:tcW w:w="3737" w:type="pct"/>
            <w:tcBorders>
              <w:top w:val="single" w:color="auto" w:sz="4" w:space="0"/>
            </w:tcBorders>
            <w:vAlign w:val="center"/>
          </w:tcPr>
          <w:p>
            <w:pPr>
              <w:pStyle w:val="35"/>
              <w:spacing w:line="360" w:lineRule="auto"/>
              <w:ind w:left="210" w:leftChars="100"/>
              <w:jc w:val="left"/>
              <w:rPr>
                <w:rFonts w:hint="eastAsia" w:ascii="宋体" w:hAnsi="宋体" w:eastAsia="宋体" w:cs="宋体"/>
                <w:color w:val="auto"/>
                <w:sz w:val="21"/>
                <w:szCs w:val="21"/>
                <w:highlight w:val="none"/>
              </w:rPr>
            </w:pPr>
          </w:p>
          <w:p>
            <w:pPr>
              <w:pStyle w:val="35"/>
              <w:spacing w:line="360" w:lineRule="auto"/>
              <w:ind w:left="210" w:left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A8"/>
            </w:r>
            <w:r>
              <w:rPr>
                <w:rFonts w:hint="eastAsia" w:ascii="宋体" w:hAnsi="宋体" w:eastAsia="宋体" w:cs="宋体"/>
                <w:color w:val="auto"/>
                <w:sz w:val="21"/>
                <w:szCs w:val="21"/>
                <w:highlight w:val="none"/>
              </w:rPr>
              <w:t>收取</w:t>
            </w:r>
          </w:p>
          <w:p>
            <w:pPr>
              <w:pStyle w:val="35"/>
              <w:numPr>
                <w:ilvl w:val="0"/>
                <w:numId w:val="0"/>
              </w:numPr>
              <w:pBdr>
                <w:top w:val="none" w:color="auto" w:sz="0" w:space="0"/>
                <w:left w:val="none" w:color="auto" w:sz="0" w:space="0"/>
                <w:bottom w:val="none" w:color="auto" w:sz="0" w:space="0"/>
                <w:right w:val="none" w:color="auto" w:sz="0" w:space="0"/>
                <w:between w:val="none" w:color="auto" w:sz="0" w:space="0"/>
              </w:pBdr>
              <w:tabs>
                <w:tab w:val="left" w:pos="218"/>
              </w:tabs>
              <w:spacing w:line="360" w:lineRule="auto"/>
              <w:jc w:val="left"/>
              <w:rPr>
                <w:rFonts w:hint="eastAsia" w:ascii="宋体" w:hAnsi="宋体" w:eastAsia="宋体" w:cs="宋体"/>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1" w:hRule="atLeast"/>
          <w:jc w:val="center"/>
        </w:trPr>
        <w:tc>
          <w:tcPr>
            <w:tcW w:w="292" w:type="pct"/>
            <w:vAlign w:val="center"/>
          </w:tcPr>
          <w:p>
            <w:pPr>
              <w:pStyle w:val="41"/>
              <w:numPr>
                <w:ilvl w:val="0"/>
                <w:numId w:val="4"/>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评审方式</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zh-CN" w:eastAsia="zh-CN" w:bidi="ar-SA"/>
              </w:rPr>
              <w:t>最低价法</w:t>
            </w:r>
            <w:r>
              <w:rPr>
                <w:rFonts w:hint="eastAsia" w:ascii="宋体" w:hAnsi="宋体" w:eastAsia="宋体" w:cs="宋体"/>
                <w:color w:val="auto"/>
                <w:kern w:val="0"/>
                <w:sz w:val="21"/>
                <w:szCs w:val="21"/>
                <w:highlight w:val="none"/>
                <w:lang w:val="zh-CN" w:eastAsia="zh-CN" w:bidi="ar-SA"/>
              </w:rPr>
              <w:t>，即在通过资格、</w:t>
            </w:r>
            <w:r>
              <w:rPr>
                <w:rFonts w:hint="eastAsia" w:ascii="宋体" w:hAnsi="宋体" w:eastAsia="宋体" w:cs="宋体"/>
                <w:color w:val="auto"/>
                <w:kern w:val="0"/>
                <w:sz w:val="21"/>
                <w:szCs w:val="21"/>
                <w:highlight w:val="none"/>
                <w:lang w:val="en-US" w:eastAsia="zh-CN" w:bidi="ar-SA"/>
              </w:rPr>
              <w:t>符合性</w:t>
            </w:r>
            <w:r>
              <w:rPr>
                <w:rFonts w:hint="eastAsia" w:ascii="宋体" w:hAnsi="宋体" w:eastAsia="宋体" w:cs="宋体"/>
                <w:color w:val="auto"/>
                <w:kern w:val="0"/>
                <w:sz w:val="21"/>
                <w:szCs w:val="21"/>
                <w:highlight w:val="none"/>
                <w:lang w:val="zh-CN" w:eastAsia="zh-CN" w:bidi="ar-SA"/>
              </w:rPr>
              <w:t>审查，且所有技术、服务及商务要求均符合的供应商中，有效报价最低的为中选人。若报价相同</w:t>
            </w:r>
            <w:r>
              <w:rPr>
                <w:rFonts w:hint="eastAsia" w:ascii="宋体" w:hAnsi="宋体" w:eastAsia="宋体" w:cs="宋体"/>
                <w:color w:val="auto"/>
                <w:kern w:val="0"/>
                <w:sz w:val="21"/>
                <w:szCs w:val="21"/>
                <w:highlight w:val="none"/>
                <w:lang w:val="en-US" w:eastAsia="zh-CN" w:bidi="ar-SA"/>
              </w:rPr>
              <w:t>且</w:t>
            </w:r>
            <w:r>
              <w:rPr>
                <w:rFonts w:hint="eastAsia" w:ascii="宋体" w:hAnsi="宋体" w:eastAsia="宋体" w:cs="宋体"/>
                <w:color w:val="auto"/>
                <w:kern w:val="0"/>
                <w:sz w:val="21"/>
                <w:szCs w:val="21"/>
                <w:highlight w:val="none"/>
                <w:lang w:val="zh-CN" w:eastAsia="zh-CN" w:bidi="ar-SA"/>
              </w:rPr>
              <w:t>所有技术、服务及商务</w:t>
            </w:r>
            <w:r>
              <w:rPr>
                <w:rFonts w:hint="eastAsia" w:ascii="宋体" w:hAnsi="宋体" w:eastAsia="宋体" w:cs="宋体"/>
                <w:color w:val="auto"/>
                <w:kern w:val="0"/>
                <w:sz w:val="21"/>
                <w:szCs w:val="21"/>
                <w:highlight w:val="none"/>
                <w:lang w:val="en-US" w:eastAsia="zh-CN" w:bidi="ar-SA"/>
              </w:rPr>
              <w:t>要求响应情况均一致则</w:t>
            </w:r>
            <w:r>
              <w:rPr>
                <w:rFonts w:hint="eastAsia" w:ascii="宋体" w:hAnsi="宋体" w:eastAsia="宋体" w:cs="宋体"/>
                <w:color w:val="auto"/>
                <w:kern w:val="0"/>
                <w:sz w:val="21"/>
                <w:szCs w:val="21"/>
                <w:highlight w:val="none"/>
                <w:lang w:val="zh-CN" w:eastAsia="zh-CN" w:bidi="ar-SA"/>
              </w:rPr>
              <w:t>采取随机抽取的方式确定中选人。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292" w:type="pct"/>
            <w:vAlign w:val="center"/>
          </w:tcPr>
          <w:p>
            <w:pPr>
              <w:pStyle w:val="41"/>
              <w:numPr>
                <w:ilvl w:val="0"/>
                <w:numId w:val="4"/>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pStyle w:val="35"/>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询比价文件</w:t>
            </w:r>
          </w:p>
          <w:p>
            <w:pPr>
              <w:pStyle w:val="35"/>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获取方式</w:t>
            </w:r>
          </w:p>
        </w:tc>
        <w:tc>
          <w:tcPr>
            <w:tcW w:w="3737" w:type="pct"/>
            <w:vAlign w:val="center"/>
          </w:tcPr>
          <w:p>
            <w:pPr>
              <w:pStyle w:val="35"/>
              <w:keepNext w:val="0"/>
              <w:keepLines w:val="0"/>
              <w:pageBreakBefore w:val="0"/>
              <w:widowControl w:val="0"/>
              <w:kinsoku/>
              <w:wordWrap/>
              <w:overflowPunct/>
              <w:topLinePunct w:val="0"/>
              <w:autoSpaceDE w:val="0"/>
              <w:autoSpaceDN w:val="0"/>
              <w:bidi w:val="0"/>
              <w:adjustRightInd w:val="0"/>
              <w:snapToGrid/>
              <w:spacing w:line="360" w:lineRule="auto"/>
              <w:ind w:left="218" w:leftChars="104"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供应商应通过</w:t>
            </w:r>
            <w:r>
              <w:rPr>
                <w:rFonts w:hint="eastAsia" w:cs="宋体"/>
                <w:color w:val="auto"/>
                <w:sz w:val="21"/>
                <w:szCs w:val="21"/>
                <w:highlight w:val="none"/>
                <w:lang w:val="en-US" w:eastAsia="zh-CN"/>
              </w:rPr>
              <w:t>通江县人民医院官方网站</w:t>
            </w:r>
            <w:r>
              <w:rPr>
                <w:rFonts w:hint="eastAsia" w:ascii="宋体" w:hAnsi="宋体" w:eastAsia="宋体" w:cs="宋体"/>
                <w:color w:val="auto"/>
                <w:sz w:val="21"/>
                <w:szCs w:val="21"/>
                <w:highlight w:val="none"/>
              </w:rPr>
              <w:t>（网址http://</w:t>
            </w:r>
            <w:r>
              <w:rPr>
                <w:rFonts w:hint="eastAsia" w:cs="宋体"/>
                <w:color w:val="auto"/>
                <w:sz w:val="21"/>
                <w:szCs w:val="21"/>
                <w:highlight w:val="none"/>
                <w:lang w:val="en-US" w:eastAsia="zh-CN"/>
              </w:rPr>
              <w:t>www.tjxrmyy.cn</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免费</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eastAsia="zh-CN"/>
              </w:rPr>
              <w:t>询比价文件。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6" w:hRule="atLeast"/>
          <w:jc w:val="center"/>
        </w:trPr>
        <w:tc>
          <w:tcPr>
            <w:tcW w:w="292" w:type="pct"/>
            <w:vAlign w:val="center"/>
          </w:tcPr>
          <w:p>
            <w:pPr>
              <w:pStyle w:val="41"/>
              <w:numPr>
                <w:ilvl w:val="0"/>
                <w:numId w:val="4"/>
              </w:numPr>
              <w:tabs>
                <w:tab w:val="left" w:pos="220"/>
                <w:tab w:val="clear" w:pos="0"/>
              </w:tabs>
              <w:adjustRightInd w:val="0"/>
              <w:snapToGrid w:val="0"/>
              <w:jc w:val="both"/>
              <w:rPr>
                <w:rFonts w:hint="eastAsia" w:ascii="宋体" w:hAnsi="宋体" w:eastAsia="宋体" w:cs="宋体"/>
                <w:color w:val="auto"/>
                <w:kern w:val="0"/>
                <w:sz w:val="21"/>
                <w:szCs w:val="21"/>
                <w:highlight w:val="none"/>
              </w:rPr>
            </w:pPr>
          </w:p>
        </w:tc>
        <w:tc>
          <w:tcPr>
            <w:tcW w:w="969" w:type="pct"/>
            <w:vAlign w:val="center"/>
          </w:tcPr>
          <w:p>
            <w:pPr>
              <w:pStyle w:val="35"/>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提交方式</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lang w:val="en-US" w:eastAsia="zh-CN"/>
              </w:rPr>
              <w:t>邮寄提交</w:t>
            </w:r>
            <w:r>
              <w:rPr>
                <w:rFonts w:hint="eastAsia" w:ascii="宋体" w:hAnsi="宋体" w:eastAsia="宋体" w:cs="宋体"/>
                <w:color w:val="auto"/>
                <w:sz w:val="21"/>
                <w:szCs w:val="21"/>
                <w:highlight w:val="none"/>
              </w:rPr>
              <w:t>：</w:t>
            </w:r>
          </w:p>
          <w:p>
            <w:pPr>
              <w:spacing w:line="360" w:lineRule="auto"/>
              <w:ind w:left="210" w:left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可采取邮寄方式递交报价文件至：巴中市通江县壁州街道西华路55号；通江县人民医院采购供应科 余老师，电话：0827-7239056）</w:t>
            </w:r>
            <w:r>
              <w:rPr>
                <w:rFonts w:hint="eastAsia" w:ascii="宋体" w:hAnsi="宋体" w:eastAsia="宋体" w:cs="宋体"/>
                <w:color w:val="auto"/>
                <w:sz w:val="21"/>
                <w:szCs w:val="21"/>
                <w:highlight w:val="none"/>
              </w:rPr>
              <w:t>提交</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val="en-US" w:eastAsia="zh-CN"/>
              </w:rPr>
              <w:t>不需要到现场</w:t>
            </w:r>
            <w:r>
              <w:rPr>
                <w:rFonts w:hint="eastAsia" w:ascii="宋体" w:hAnsi="宋体" w:eastAsia="宋体" w:cs="宋体"/>
                <w:color w:val="auto"/>
                <w:sz w:val="21"/>
                <w:szCs w:val="21"/>
                <w:highlight w:val="none"/>
              </w:rPr>
              <w:t>；</w:t>
            </w:r>
          </w:p>
          <w:p>
            <w:pPr>
              <w:pStyle w:val="35"/>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sz w:val="21"/>
                <w:szCs w:val="21"/>
                <w:highlight w:val="none"/>
              </w:rPr>
              <w:t>现场提交：</w:t>
            </w:r>
          </w:p>
          <w:p>
            <w:pPr>
              <w:pStyle w:val="35"/>
              <w:numPr>
                <w:ilvl w:val="0"/>
                <w:numId w:val="6"/>
              </w:numPr>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应在提交</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截止时间前送达</w:t>
            </w:r>
            <w:r>
              <w:rPr>
                <w:rFonts w:hint="eastAsia" w:ascii="宋体" w:hAnsi="宋体" w:eastAsia="宋体" w:cs="宋体"/>
                <w:color w:val="auto"/>
                <w:sz w:val="21"/>
                <w:szCs w:val="21"/>
                <w:highlight w:val="none"/>
                <w:lang w:val="en-US" w:eastAsia="zh-CN"/>
              </w:rPr>
              <w:t>指定</w:t>
            </w:r>
            <w:r>
              <w:rPr>
                <w:rFonts w:hint="eastAsia" w:ascii="宋体" w:hAnsi="宋体" w:eastAsia="宋体" w:cs="宋体"/>
                <w:color w:val="auto"/>
                <w:sz w:val="21"/>
                <w:szCs w:val="21"/>
                <w:highlight w:val="none"/>
              </w:rPr>
              <w:t>地点；</w:t>
            </w:r>
          </w:p>
          <w:p>
            <w:pPr>
              <w:pStyle w:val="35"/>
              <w:numPr>
                <w:ilvl w:val="0"/>
                <w:numId w:val="6"/>
              </w:numPr>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文件份数：正本1份、副本</w:t>
            </w:r>
            <w:r>
              <w:rPr>
                <w:rFonts w:hint="eastAsia" w:ascii="宋体" w:hAnsi="宋体" w:eastAsia="宋体" w:cs="宋体"/>
                <w:color w:val="auto"/>
                <w:sz w:val="21"/>
                <w:szCs w:val="21"/>
                <w:highlight w:val="none"/>
                <w:u w:val="single"/>
                <w:lang w:val="en-US" w:eastAsia="zh-CN"/>
              </w:rPr>
              <w:t xml:space="preserve"> </w:t>
            </w:r>
            <w:r>
              <w:rPr>
                <w:rFonts w:hint="eastAsia"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份</w:t>
            </w:r>
          </w:p>
          <w:p>
            <w:pPr>
              <w:pStyle w:val="35"/>
              <w:numPr>
                <w:ilvl w:val="0"/>
                <w:numId w:val="6"/>
              </w:numPr>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u w:val="single"/>
                <w:lang w:val="en-US" w:eastAsia="zh-CN"/>
              </w:rPr>
              <w:t xml:space="preserve">   巴中市通江县壁州街道西华路55号；通江县人民医院采购供应科 余老师  0827-7239056 </w:t>
            </w:r>
          </w:p>
          <w:p>
            <w:pPr>
              <w:pStyle w:val="35"/>
              <w:spacing w:line="360" w:lineRule="auto"/>
              <w:ind w:left="218" w:leftChars="104"/>
              <w:jc w:val="both"/>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注：</w:t>
            </w:r>
            <w:r>
              <w:rPr>
                <w:rFonts w:hint="eastAsia" w:ascii="宋体" w:hAnsi="宋体" w:eastAsia="宋体" w:cs="宋体"/>
                <w:b/>
                <w:bCs/>
                <w:color w:val="auto"/>
                <w:kern w:val="2"/>
                <w:sz w:val="21"/>
                <w:szCs w:val="21"/>
                <w:highlight w:val="none"/>
                <w:lang w:eastAsia="zh-CN"/>
              </w:rPr>
              <w:t>报价文件</w:t>
            </w:r>
            <w:r>
              <w:rPr>
                <w:rFonts w:hint="eastAsia" w:ascii="宋体" w:hAnsi="宋体" w:eastAsia="宋体" w:cs="宋体"/>
                <w:b/>
                <w:bCs/>
                <w:color w:val="auto"/>
                <w:kern w:val="2"/>
                <w:sz w:val="21"/>
                <w:szCs w:val="21"/>
                <w:highlight w:val="none"/>
              </w:rPr>
              <w:t>应在提交</w:t>
            </w:r>
            <w:r>
              <w:rPr>
                <w:rFonts w:hint="eastAsia" w:ascii="宋体" w:hAnsi="宋体" w:eastAsia="宋体" w:cs="宋体"/>
                <w:b/>
                <w:bCs/>
                <w:color w:val="auto"/>
                <w:kern w:val="2"/>
                <w:sz w:val="21"/>
                <w:szCs w:val="21"/>
                <w:highlight w:val="none"/>
                <w:lang w:eastAsia="zh-CN"/>
              </w:rPr>
              <w:t>报价文件</w:t>
            </w:r>
            <w:r>
              <w:rPr>
                <w:rFonts w:hint="eastAsia" w:ascii="宋体" w:hAnsi="宋体" w:eastAsia="宋体" w:cs="宋体"/>
                <w:b/>
                <w:bCs/>
                <w:color w:val="auto"/>
                <w:kern w:val="2"/>
                <w:sz w:val="21"/>
                <w:szCs w:val="21"/>
                <w:highlight w:val="none"/>
              </w:rPr>
              <w:t>截止时间前提交；</w:t>
            </w:r>
          </w:p>
          <w:p>
            <w:pPr>
              <w:pStyle w:val="35"/>
              <w:spacing w:line="360" w:lineRule="auto"/>
              <w:ind w:left="218" w:leftChars="104"/>
              <w:jc w:val="both"/>
              <w:rPr>
                <w:rFonts w:hint="eastAsia" w:ascii="宋体" w:hAnsi="宋体" w:eastAsia="宋体" w:cs="宋体"/>
                <w:color w:val="auto"/>
                <w:sz w:val="21"/>
                <w:szCs w:val="21"/>
                <w:highlight w:val="none"/>
              </w:rPr>
            </w:pPr>
            <w:r>
              <w:rPr>
                <w:rFonts w:hint="eastAsia" w:ascii="宋体" w:hAnsi="宋体" w:eastAsia="宋体" w:cs="宋体"/>
                <w:b/>
                <w:bCs/>
                <w:color w:val="auto"/>
                <w:kern w:val="2"/>
                <w:sz w:val="21"/>
                <w:szCs w:val="21"/>
                <w:highlight w:val="none"/>
              </w:rPr>
              <w:t>未按方式提交或逾期送达或没有密封的</w:t>
            </w:r>
            <w:r>
              <w:rPr>
                <w:rFonts w:hint="eastAsia" w:ascii="宋体" w:hAnsi="宋体" w:eastAsia="宋体" w:cs="宋体"/>
                <w:b/>
                <w:bCs/>
                <w:color w:val="auto"/>
                <w:kern w:val="2"/>
                <w:sz w:val="21"/>
                <w:szCs w:val="21"/>
                <w:highlight w:val="none"/>
                <w:lang w:eastAsia="zh-CN"/>
              </w:rPr>
              <w:t>报价文件</w:t>
            </w:r>
            <w:r>
              <w:rPr>
                <w:rFonts w:hint="eastAsia" w:ascii="宋体" w:hAnsi="宋体" w:eastAsia="宋体" w:cs="宋体"/>
                <w:b/>
                <w:bCs/>
                <w:color w:val="auto"/>
                <w:kern w:val="2"/>
                <w:sz w:val="21"/>
                <w:szCs w:val="21"/>
                <w:highlight w:val="none"/>
              </w:rPr>
              <w:t>恕不接收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62" w:hRule="atLeast"/>
          <w:jc w:val="center"/>
        </w:trPr>
        <w:tc>
          <w:tcPr>
            <w:tcW w:w="292" w:type="pct"/>
            <w:vAlign w:val="center"/>
          </w:tcPr>
          <w:p>
            <w:pPr>
              <w:pStyle w:val="41"/>
              <w:numPr>
                <w:ilvl w:val="0"/>
                <w:numId w:val="4"/>
              </w:numPr>
              <w:tabs>
                <w:tab w:val="left" w:pos="220"/>
                <w:tab w:val="clear" w:pos="0"/>
              </w:tabs>
              <w:adjustRightInd w:val="0"/>
              <w:snapToGrid w:val="0"/>
              <w:jc w:val="both"/>
              <w:rPr>
                <w:rFonts w:hint="eastAsia" w:ascii="宋体" w:hAnsi="宋体" w:eastAsia="宋体" w:cs="宋体"/>
                <w:color w:val="auto"/>
                <w:kern w:val="0"/>
                <w:sz w:val="21"/>
                <w:szCs w:val="21"/>
                <w:highlight w:val="none"/>
              </w:rPr>
            </w:pPr>
          </w:p>
        </w:tc>
        <w:tc>
          <w:tcPr>
            <w:tcW w:w="969" w:type="pct"/>
            <w:vAlign w:val="center"/>
          </w:tcPr>
          <w:p>
            <w:pPr>
              <w:pStyle w:val="35"/>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c>
          <w:tcPr>
            <w:tcW w:w="3737" w:type="pct"/>
            <w:vAlign w:val="center"/>
          </w:tcPr>
          <w:p>
            <w:pPr>
              <w:spacing w:line="360" w:lineRule="auto"/>
              <w:ind w:left="210" w:leftChars="1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（1）采购部门：招标</w:t>
            </w:r>
            <w:r>
              <w:rPr>
                <w:rFonts w:hint="eastAsia" w:ascii="宋体" w:hAnsi="宋体" w:eastAsia="宋体" w:cs="宋体"/>
                <w:b/>
                <w:bCs/>
                <w:color w:val="auto"/>
                <w:sz w:val="21"/>
                <w:szCs w:val="21"/>
                <w:highlight w:val="none"/>
                <w:lang w:val="en-US" w:eastAsia="zh-CN"/>
              </w:rPr>
              <w:t>供应科</w:t>
            </w:r>
          </w:p>
          <w:p>
            <w:pPr>
              <w:spacing w:line="360" w:lineRule="auto"/>
              <w:ind w:left="210" w:left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lang w:val="en-US" w:eastAsia="zh-CN"/>
              </w:rPr>
              <w:t>余老师</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827-7239056</w:t>
            </w:r>
            <w:r>
              <w:rPr>
                <w:rFonts w:hint="eastAsia" w:ascii="宋体" w:hAnsi="宋体" w:eastAsia="宋体" w:cs="宋体"/>
                <w:color w:val="auto"/>
                <w:sz w:val="21"/>
                <w:szCs w:val="21"/>
                <w:highlight w:val="none"/>
                <w:u w:val="none" w:color="auto"/>
                <w:lang w:val="en-US" w:eastAsia="zh-CN"/>
              </w:rPr>
              <w:t>；</w:t>
            </w:r>
          </w:p>
          <w:p>
            <w:pPr>
              <w:spacing w:line="360" w:lineRule="auto"/>
              <w:ind w:left="210" w:leftChars="1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（2）归口部门：</w:t>
            </w:r>
            <w:r>
              <w:rPr>
                <w:rFonts w:hint="eastAsia" w:ascii="宋体" w:hAnsi="宋体" w:eastAsia="宋体" w:cs="宋体"/>
                <w:b/>
                <w:bCs/>
                <w:color w:val="auto"/>
                <w:sz w:val="21"/>
                <w:szCs w:val="21"/>
                <w:highlight w:val="none"/>
                <w:u w:val="single" w:color="auto"/>
                <w:lang w:val="en-US" w:eastAsia="zh-CN"/>
              </w:rPr>
              <w:t>医学装备科</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lang w:val="en-US" w:eastAsia="zh-CN"/>
              </w:rPr>
              <w:t>袁</w:t>
            </w:r>
            <w:r>
              <w:rPr>
                <w:rFonts w:hint="eastAsia" w:ascii="宋体" w:hAnsi="宋体" w:eastAsia="宋体" w:cs="宋体"/>
                <w:color w:val="auto"/>
                <w:sz w:val="21"/>
                <w:szCs w:val="21"/>
                <w:highlight w:val="none"/>
              </w:rPr>
              <w:t>老师</w:t>
            </w:r>
            <w:r>
              <w:rPr>
                <w:rFonts w:hint="eastAsia" w:ascii="宋体" w:hAnsi="宋体" w:eastAsia="宋体" w:cs="宋体"/>
                <w:color w:val="auto"/>
                <w:sz w:val="21"/>
                <w:szCs w:val="21"/>
                <w:highlight w:val="none"/>
                <w:lang w:val="en-US" w:eastAsia="zh-CN"/>
              </w:rPr>
              <w:t>0827-7239133</w:t>
            </w:r>
            <w:r>
              <w:rPr>
                <w:rFonts w:hint="eastAsia" w:ascii="宋体" w:hAnsi="宋体" w:eastAsia="宋体" w:cs="宋体"/>
                <w:color w:val="auto"/>
                <w:sz w:val="21"/>
                <w:szCs w:val="21"/>
                <w:highlight w:val="none"/>
              </w:rPr>
              <w:t xml:space="preserve"> </w:t>
            </w:r>
          </w:p>
          <w:p>
            <w:pPr>
              <w:spacing w:line="360" w:lineRule="auto"/>
              <w:ind w:left="210" w:leftChars="10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（3）监督部门：</w:t>
            </w:r>
            <w:r>
              <w:rPr>
                <w:rFonts w:hint="eastAsia" w:ascii="宋体" w:hAnsi="宋体" w:eastAsia="宋体" w:cs="宋体"/>
                <w:b/>
                <w:bCs/>
                <w:color w:val="auto"/>
                <w:sz w:val="21"/>
                <w:szCs w:val="21"/>
                <w:highlight w:val="none"/>
                <w:lang w:val="en-US" w:eastAsia="zh-CN"/>
              </w:rPr>
              <w:t>纪检监察科</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lang w:val="en-US" w:eastAsia="zh-CN"/>
              </w:rPr>
              <w:t>邓老师0827-7239148</w:t>
            </w:r>
          </w:p>
        </w:tc>
      </w:tr>
    </w:tbl>
    <w:p>
      <w:pPr>
        <w:rPr>
          <w:rStyle w:val="20"/>
          <w:rFonts w:hint="eastAsia" w:ascii="宋体" w:hAnsi="宋体" w:eastAsia="宋体" w:cs="宋体"/>
          <w:b/>
          <w:bCs/>
          <w:color w:val="auto"/>
          <w:szCs w:val="32"/>
          <w:highlight w:val="none"/>
        </w:rPr>
      </w:pPr>
      <w:bookmarkStart w:id="2" w:name="第二章"/>
      <w:r>
        <w:rPr>
          <w:rStyle w:val="20"/>
          <w:rFonts w:hint="eastAsia" w:ascii="宋体" w:hAnsi="宋体" w:eastAsia="宋体" w:cs="宋体"/>
          <w:b/>
          <w:bCs/>
          <w:color w:val="auto"/>
          <w:szCs w:val="32"/>
          <w:highlight w:val="none"/>
          <w:u w:val="none" w:color="auto"/>
        </w:rPr>
        <w:br w:type="page"/>
      </w:r>
    </w:p>
    <w:p>
      <w:pPr>
        <w:pStyle w:val="3"/>
        <w:bidi w:val="0"/>
        <w:ind w:left="0" w:leftChars="0" w:firstLine="0" w:firstLineChars="0"/>
        <w:rPr>
          <w:rStyle w:val="20"/>
          <w:rFonts w:hint="eastAsia" w:ascii="宋体" w:hAnsi="宋体" w:eastAsia="宋体" w:cs="宋体"/>
          <w:b/>
          <w:bCs/>
          <w:color w:val="auto"/>
          <w:szCs w:val="32"/>
          <w:highlight w:val="none"/>
        </w:rPr>
      </w:pPr>
      <w:bookmarkStart w:id="3" w:name="_Toc14590"/>
      <w:r>
        <w:rPr>
          <w:rStyle w:val="20"/>
          <w:rFonts w:hint="eastAsia" w:ascii="宋体" w:hAnsi="宋体" w:eastAsia="宋体" w:cs="宋体"/>
          <w:b/>
          <w:bCs/>
          <w:color w:val="auto"/>
          <w:szCs w:val="32"/>
          <w:highlight w:val="none"/>
          <w:u w:val="none" w:color="auto"/>
        </w:rPr>
        <w:fldChar w:fldCharType="begin"/>
      </w:r>
      <w:r>
        <w:rPr>
          <w:rStyle w:val="20"/>
          <w:rFonts w:hint="eastAsia" w:ascii="宋体" w:hAnsi="宋体" w:eastAsia="宋体" w:cs="宋体"/>
          <w:b/>
          <w:bCs/>
          <w:color w:val="auto"/>
          <w:szCs w:val="32"/>
          <w:highlight w:val="none"/>
          <w:u w:val="none" w:color="auto"/>
        </w:rPr>
        <w:instrText xml:space="preserve"> HYPERLINK  \l "目录" </w:instrText>
      </w:r>
      <w:r>
        <w:rPr>
          <w:rStyle w:val="20"/>
          <w:rFonts w:hint="eastAsia" w:ascii="宋体" w:hAnsi="宋体" w:eastAsia="宋体" w:cs="宋体"/>
          <w:b/>
          <w:bCs/>
          <w:color w:val="auto"/>
          <w:szCs w:val="32"/>
          <w:highlight w:val="none"/>
          <w:u w:val="none" w:color="auto"/>
        </w:rPr>
        <w:fldChar w:fldCharType="separate"/>
      </w:r>
      <w:r>
        <w:rPr>
          <w:rFonts w:hint="eastAsia" w:ascii="宋体" w:hAnsi="宋体" w:eastAsia="宋体" w:cs="宋体"/>
          <w:color w:val="auto"/>
          <w:highlight w:val="none"/>
          <w:lang w:val="zh-TW" w:eastAsia="zh-CN"/>
        </w:rPr>
        <w:t>供应商须知</w:t>
      </w:r>
      <w:r>
        <w:rPr>
          <w:rStyle w:val="20"/>
          <w:rFonts w:hint="eastAsia" w:ascii="宋体" w:hAnsi="宋体" w:eastAsia="宋体" w:cs="宋体"/>
          <w:b/>
          <w:bCs/>
          <w:color w:val="auto"/>
          <w:szCs w:val="32"/>
          <w:highlight w:val="none"/>
          <w:u w:val="none" w:color="auto"/>
        </w:rPr>
        <w:fldChar w:fldCharType="end"/>
      </w:r>
      <w:bookmarkEnd w:id="3"/>
    </w:p>
    <w:bookmarkEnd w:id="2"/>
    <w:tbl>
      <w:tblPr>
        <w:tblStyle w:val="15"/>
        <w:tblW w:w="4998"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487"/>
        <w:gridCol w:w="1616"/>
        <w:gridCol w:w="623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tblHeader/>
          <w:jc w:val="center"/>
        </w:trPr>
        <w:tc>
          <w:tcPr>
            <w:tcW w:w="292" w:type="pct"/>
            <w:tcBorders>
              <w:top w:val="single" w:color="auto" w:sz="18" w:space="0"/>
            </w:tcBorders>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969" w:type="pct"/>
            <w:tcBorders>
              <w:top w:val="single" w:color="auto" w:sz="18" w:space="0"/>
            </w:tcBorders>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应知事项</w:t>
            </w:r>
          </w:p>
        </w:tc>
        <w:tc>
          <w:tcPr>
            <w:tcW w:w="3737" w:type="pct"/>
            <w:tcBorders>
              <w:top w:val="single" w:color="auto" w:sz="18" w:space="0"/>
            </w:tcBorders>
            <w:vAlign w:val="center"/>
          </w:tcPr>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292" w:type="pct"/>
            <w:tcBorders>
              <w:bottom w:val="single" w:color="auto" w:sz="4" w:space="0"/>
            </w:tcBorders>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2"/>
                <w:sz w:val="21"/>
                <w:szCs w:val="21"/>
                <w:highlight w:val="none"/>
                <w:u w:color="000000"/>
                <w:lang w:val="zh-TW" w:eastAsia="zh-TW" w:bidi="ar-SA"/>
              </w:rPr>
              <w:t>报价</w:t>
            </w:r>
          </w:p>
        </w:tc>
        <w:tc>
          <w:tcPr>
            <w:tcW w:w="3737" w:type="pct"/>
            <w:tcBorders>
              <w:bottom w:val="single" w:color="auto" w:sz="4" w:space="0"/>
            </w:tcBorders>
            <w:vAlign w:val="center"/>
          </w:tcPr>
          <w:p>
            <w:pPr>
              <w:numPr>
                <w:ilvl w:val="0"/>
                <w:numId w:val="8"/>
              </w:numPr>
              <w:spacing w:line="360" w:lineRule="auto"/>
              <w:ind w:left="220" w:leftChars="0" w:firstLine="0" w:firstLineChars="0"/>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本次采购活动统一使用人民币报价</w:t>
            </w:r>
            <w:r>
              <w:rPr>
                <w:rFonts w:hint="eastAsia" w:ascii="宋体" w:hAnsi="宋体" w:eastAsia="宋体" w:cs="宋体"/>
                <w:color w:val="auto"/>
                <w:sz w:val="21"/>
                <w:szCs w:val="21"/>
                <w:highlight w:val="none"/>
                <w:lang w:val="zh-TW"/>
              </w:rPr>
              <w:t>。</w:t>
            </w:r>
          </w:p>
          <w:p>
            <w:pPr>
              <w:numPr>
                <w:ilvl w:val="0"/>
                <w:numId w:val="8"/>
              </w:numPr>
              <w:spacing w:line="360" w:lineRule="auto"/>
              <w:ind w:left="220" w:leftChars="0" w:firstLine="0" w:firstLineChars="0"/>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TW" w:eastAsia="zh-TW"/>
              </w:rPr>
              <w:t>若报价高于最高限价</w:t>
            </w:r>
            <w:r>
              <w:rPr>
                <w:rFonts w:hint="eastAsia" w:ascii="宋体" w:hAnsi="宋体" w:eastAsia="宋体" w:cs="宋体"/>
                <w:color w:val="auto"/>
                <w:sz w:val="21"/>
                <w:szCs w:val="21"/>
                <w:highlight w:val="none"/>
                <w:lang w:val="en-US" w:eastAsia="zh-CN"/>
              </w:rPr>
              <w:t>或存在不正当竞争情形的</w:t>
            </w:r>
            <w:r>
              <w:rPr>
                <w:rFonts w:hint="eastAsia" w:ascii="宋体" w:hAnsi="宋体" w:eastAsia="宋体" w:cs="宋体"/>
                <w:color w:val="auto"/>
                <w:sz w:val="21"/>
                <w:szCs w:val="21"/>
                <w:highlight w:val="none"/>
                <w:lang w:val="zh-TW" w:eastAsia="zh-TW"/>
              </w:rPr>
              <w:t>，其</w:t>
            </w:r>
            <w:r>
              <w:rPr>
                <w:rFonts w:hint="eastAsia" w:ascii="宋体" w:hAnsi="宋体" w:eastAsia="宋体" w:cs="宋体"/>
                <w:color w:val="auto"/>
                <w:sz w:val="21"/>
                <w:szCs w:val="21"/>
                <w:highlight w:val="none"/>
                <w:lang w:val="zh-TW" w:eastAsia="zh-CN"/>
              </w:rPr>
              <w:t>报价文件</w:t>
            </w:r>
            <w:r>
              <w:rPr>
                <w:rFonts w:hint="eastAsia" w:ascii="宋体" w:hAnsi="宋体" w:eastAsia="宋体" w:cs="宋体"/>
                <w:color w:val="auto"/>
                <w:sz w:val="21"/>
                <w:szCs w:val="21"/>
                <w:highlight w:val="none"/>
                <w:lang w:val="zh-TW" w:eastAsia="zh-TW"/>
              </w:rPr>
              <w:t>作无效。</w:t>
            </w:r>
          </w:p>
          <w:p>
            <w:pPr>
              <w:numPr>
                <w:ilvl w:val="0"/>
                <w:numId w:val="8"/>
              </w:numPr>
              <w:spacing w:line="360" w:lineRule="auto"/>
              <w:ind w:left="220" w:leftChars="0" w:firstLine="0" w:firstLineChars="0"/>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如</w:t>
            </w:r>
            <w:r>
              <w:rPr>
                <w:rFonts w:hint="eastAsia" w:ascii="宋体" w:hAnsi="宋体" w:eastAsia="宋体" w:cs="宋体"/>
                <w:color w:val="auto"/>
                <w:sz w:val="21"/>
                <w:szCs w:val="21"/>
                <w:highlight w:val="none"/>
                <w:lang w:val="zh-TW" w:eastAsia="zh-CN"/>
              </w:rPr>
              <w:t>供应商</w:t>
            </w:r>
            <w:r>
              <w:rPr>
                <w:rFonts w:hint="eastAsia" w:ascii="宋体" w:hAnsi="宋体" w:eastAsia="宋体" w:cs="宋体"/>
                <w:color w:val="auto"/>
                <w:sz w:val="21"/>
                <w:szCs w:val="21"/>
                <w:highlight w:val="none"/>
                <w:lang w:val="zh-TW" w:eastAsia="zh-TW"/>
              </w:rPr>
              <w:t>有与报价相关的必须说明的内容</w:t>
            </w:r>
            <w:r>
              <w:rPr>
                <w:rFonts w:hint="eastAsia" w:ascii="宋体" w:hAnsi="宋体" w:eastAsia="宋体" w:cs="宋体"/>
                <w:color w:val="auto"/>
                <w:sz w:val="21"/>
                <w:szCs w:val="21"/>
                <w:highlight w:val="none"/>
                <w:lang w:val="zh-TW"/>
              </w:rPr>
              <w:t>，应在</w:t>
            </w:r>
            <w:r>
              <w:rPr>
                <w:rFonts w:hint="eastAsia" w:ascii="宋体" w:hAnsi="宋体" w:eastAsia="宋体" w:cs="宋体"/>
                <w:color w:val="auto"/>
                <w:sz w:val="21"/>
                <w:szCs w:val="21"/>
                <w:highlight w:val="none"/>
                <w:lang w:val="zh-TW" w:eastAsia="zh-CN"/>
              </w:rPr>
              <w:t>报价文件</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"格式五报价情况"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val="zh-TW"/>
              </w:rPr>
              <w:t>格式五《报价情况》</w:t>
            </w:r>
            <w:r>
              <w:rPr>
                <w:rFonts w:hint="eastAsia" w:ascii="宋体" w:hAnsi="宋体" w:eastAsia="宋体" w:cs="宋体"/>
                <w:color w:val="auto"/>
                <w:sz w:val="21"/>
                <w:szCs w:val="21"/>
                <w:highlight w:val="none"/>
                <w:lang w:val="zh-TW"/>
              </w:rPr>
              <w:fldChar w:fldCharType="end"/>
            </w:r>
            <w:r>
              <w:rPr>
                <w:rFonts w:hint="eastAsia" w:ascii="宋体" w:hAnsi="宋体" w:eastAsia="宋体" w:cs="宋体"/>
                <w:color w:val="auto"/>
                <w:sz w:val="21"/>
                <w:szCs w:val="21"/>
                <w:highlight w:val="none"/>
                <w:lang w:val="zh-TW"/>
              </w:rPr>
              <w:t>中写明。</w:t>
            </w:r>
          </w:p>
          <w:p>
            <w:pPr>
              <w:numPr>
                <w:ilvl w:val="0"/>
                <w:numId w:val="8"/>
              </w:numPr>
              <w:spacing w:line="360" w:lineRule="auto"/>
              <w:ind w:left="22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TW" w:eastAsia="zh-TW"/>
              </w:rPr>
              <w:t>报价应是完成本项目采购需求涉及的全部工作内容的价格体现，是最终用户验收合格后的总价，包含了供应商完成本项目所需的一切费用，即项目包干价。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292" w:type="pct"/>
            <w:tcBorders>
              <w:bottom w:val="single" w:color="auto" w:sz="4" w:space="0"/>
            </w:tcBorders>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zh-TW" w:eastAsia="zh-CN"/>
              </w:rPr>
              <w:t>报价文件</w:t>
            </w:r>
            <w:r>
              <w:rPr>
                <w:rFonts w:hint="eastAsia" w:ascii="宋体" w:hAnsi="宋体" w:eastAsia="宋体" w:cs="宋体"/>
                <w:color w:val="auto"/>
                <w:sz w:val="21"/>
                <w:szCs w:val="21"/>
                <w:highlight w:val="none"/>
                <w:lang w:val="zh-TW" w:eastAsia="zh-TW"/>
              </w:rPr>
              <w:t>编制要求</w:t>
            </w:r>
          </w:p>
        </w:tc>
        <w:tc>
          <w:tcPr>
            <w:tcW w:w="3737" w:type="pct"/>
            <w:tcBorders>
              <w:bottom w:val="single" w:color="auto" w:sz="4" w:space="0"/>
            </w:tcBorders>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格式：详见本采购文件第四章。</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语言：</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fldChar w:fldCharType="begin"/>
            </w:r>
            <w:r>
              <w:rPr>
                <w:rFonts w:hint="eastAsia" w:ascii="宋体" w:hAnsi="宋体" w:eastAsia="宋体" w:cs="宋体"/>
                <w:color w:val="auto"/>
                <w:sz w:val="21"/>
                <w:szCs w:val="21"/>
                <w:highlight w:val="none"/>
                <w:lang w:eastAsia="zh-CN"/>
              </w:rPr>
              <w:instrText xml:space="preserve"> = 1 \* GB3 \* MERGEFORMAT </w:instrText>
            </w:r>
            <w:r>
              <w:rPr>
                <w:rFonts w:hint="eastAsia" w:ascii="宋体" w:hAnsi="宋体" w:eastAsia="宋体" w:cs="宋体"/>
                <w:color w:val="auto"/>
                <w:sz w:val="21"/>
                <w:szCs w:val="21"/>
                <w:highlight w:val="none"/>
                <w:lang w:eastAsia="zh-CN"/>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eastAsia="zh-CN"/>
              </w:rPr>
              <w:fldChar w:fldCharType="end"/>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与采购人之间的所有函件往来必须使用汉语语言文字，</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中如附有外文资料，必须逐一对应翻译成中文并加盖</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公章后附在相关外文资料之后，否则，所提供的外文资料将被视为无效材料（说明：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的法定代表人为外籍人士的，法定代表人的签字和护照除外）。</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翻译的中文资料与外文资料如果出现差异和矛盾时，以中文为准，如因未翻译而造成的无效，由</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承担。</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3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的签署、盖章：详见本采购文件第四章。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TW" w:eastAsia="zh-TW"/>
              </w:rPr>
              <w:t>货物质量要求</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报价产品</w:t>
            </w:r>
            <w:r>
              <w:rPr>
                <w:rFonts w:hint="eastAsia" w:ascii="宋体" w:hAnsi="宋体" w:eastAsia="宋体" w:cs="宋体"/>
                <w:color w:val="auto"/>
                <w:sz w:val="21"/>
                <w:szCs w:val="21"/>
                <w:highlight w:val="none"/>
              </w:rPr>
              <w:t>应为经检验合格的生产厂家原装全新合格产品，</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承诺的质量、技术和其他要求，符合国家相关的质量标准和出厂标准并提供产品合格证。</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(2)若出现质量问题，中选供应商负责按照采购人要求办理退货并承担因</w:t>
            </w:r>
            <w:r>
              <w:rPr>
                <w:rFonts w:hint="eastAsia" w:ascii="宋体" w:hAnsi="宋体" w:eastAsia="宋体" w:cs="宋体"/>
                <w:color w:val="auto"/>
                <w:sz w:val="21"/>
                <w:szCs w:val="21"/>
                <w:highlight w:val="none"/>
                <w:lang w:val="en-US" w:eastAsia="zh-CN"/>
              </w:rPr>
              <w:t>产品</w:t>
            </w:r>
            <w:r>
              <w:rPr>
                <w:rFonts w:hint="eastAsia" w:ascii="宋体" w:hAnsi="宋体" w:eastAsia="宋体" w:cs="宋体"/>
                <w:color w:val="auto"/>
                <w:sz w:val="21"/>
                <w:szCs w:val="21"/>
                <w:highlight w:val="none"/>
              </w:rPr>
              <w:t>质量导致的经济和法律责任。</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国家或行业主管部门对本次询比价项目涉及的产品及供应商的技术标准、质量标准和资格资质条件等有强制性规定的，应当符合其要求。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lang w:val="zh-TW" w:eastAsia="zh-TW"/>
              </w:rPr>
              <w:t>服务质量要求</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(1)符合本采购文件要求的质量、技术和其他要求，及中选供应商承诺的质量、技术和其他服务内容，并符合国家相关的质量标准和出厂标准。</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(2)若出现质量问题，中选供应商负责按照采购人要求承担</w:t>
            </w:r>
            <w:r>
              <w:rPr>
                <w:rFonts w:hint="eastAsia" w:ascii="宋体" w:hAnsi="宋体" w:eastAsia="宋体" w:cs="宋体"/>
                <w:color w:val="auto"/>
                <w:sz w:val="21"/>
                <w:szCs w:val="21"/>
                <w:highlight w:val="none"/>
                <w:lang w:val="en-US" w:eastAsia="zh-CN"/>
              </w:rPr>
              <w:t>相应</w:t>
            </w:r>
            <w:r>
              <w:rPr>
                <w:rFonts w:hint="eastAsia" w:ascii="宋体" w:hAnsi="宋体" w:eastAsia="宋体" w:cs="宋体"/>
                <w:color w:val="auto"/>
                <w:sz w:val="21"/>
                <w:szCs w:val="21"/>
                <w:highlight w:val="none"/>
              </w:rPr>
              <w:t>的经济和法律责任。</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国家或行业主管部门对本次询比价项目涉及供应商的技术标准、质量标准和资格资质条件等有强制性规定的，应当符合其要求。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知识产权要求</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保证在本项目中使用的任何技术、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承担所有相关责任。采购人享有本项目实施过程中产生的知识成果及知识产权。</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将在本项目实施过程中采用自有或者第三方知识成果的，使用该知识成果后，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需提供开发接口和开发手册等技术资料，并承诺提供无限期支持，且采购人享有使用权（含采购人委托第三方在该项目后续开发的使用权）。</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w:t>
            </w:r>
            <w:r>
              <w:rPr>
                <w:rFonts w:hint="eastAsia" w:ascii="宋体" w:hAnsi="宋体" w:eastAsia="宋体" w:cs="宋体"/>
                <w:color w:val="auto"/>
                <w:sz w:val="21"/>
                <w:szCs w:val="21"/>
                <w:highlight w:val="none"/>
                <w:lang w:eastAsia="zh-CN"/>
              </w:rPr>
              <w:t>报价产品</w:t>
            </w:r>
            <w:r>
              <w:rPr>
                <w:rFonts w:hint="eastAsia" w:ascii="宋体" w:hAnsi="宋体" w:eastAsia="宋体" w:cs="宋体"/>
                <w:color w:val="auto"/>
                <w:sz w:val="21"/>
                <w:szCs w:val="21"/>
                <w:highlight w:val="none"/>
              </w:rPr>
              <w:t>采用了</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所非拥有的知识产权，则在报价中必须包括合法获取该知识产权的相关费用。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纪律要求</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在参与采购活动过程中，不得有任何违法乱纪的行为。</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存在虚假响应，将作无效处理，若是中选后发现的，采购人将取消中选资格。</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(3)若涉及上述行为的，采购人将在官方网站对相关情况进行通报同时追究涉及供应商的相关法律责任。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采购文件的澄清、更正</w:t>
            </w: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采购人在采购活动过程中发出的一切澄清、更正均为采购文件的有效组成部分。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供应商质疑</w:t>
            </w:r>
          </w:p>
        </w:tc>
        <w:tc>
          <w:tcPr>
            <w:tcW w:w="3737" w:type="pct"/>
            <w:vAlign w:val="center"/>
          </w:tcPr>
          <w:p>
            <w:pPr>
              <w:pStyle w:val="35"/>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自本项目采购公告发布</w:t>
            </w:r>
            <w:r>
              <w:rPr>
                <w:rFonts w:hint="eastAsia" w:ascii="宋体" w:hAnsi="宋体" w:eastAsia="宋体" w:cs="宋体"/>
                <w:color w:val="auto"/>
                <w:sz w:val="21"/>
                <w:szCs w:val="21"/>
                <w:highlight w:val="none"/>
                <w:lang w:val="en-US" w:eastAsia="zh-CN"/>
              </w:rPr>
              <w:t>之日起3</w:t>
            </w:r>
            <w:r>
              <w:rPr>
                <w:rFonts w:hint="eastAsia" w:ascii="宋体" w:hAnsi="宋体" w:eastAsia="宋体" w:cs="宋体"/>
                <w:color w:val="auto"/>
                <w:sz w:val="21"/>
                <w:szCs w:val="21"/>
                <w:highlight w:val="none"/>
              </w:rPr>
              <w:t>个工作日内，结果公告发布</w:t>
            </w:r>
            <w:r>
              <w:rPr>
                <w:rFonts w:hint="eastAsia" w:ascii="宋体" w:hAnsi="宋体" w:eastAsia="宋体" w:cs="宋体"/>
                <w:color w:val="auto"/>
                <w:sz w:val="21"/>
                <w:szCs w:val="21"/>
                <w:highlight w:val="none"/>
                <w:lang w:val="en-US" w:eastAsia="zh-CN"/>
              </w:rPr>
              <w:t>之日起</w:t>
            </w:r>
            <w:r>
              <w:rPr>
                <w:rFonts w:hint="eastAsia" w:ascii="宋体" w:hAnsi="宋体" w:eastAsia="宋体" w:cs="宋体"/>
                <w:color w:val="auto"/>
                <w:sz w:val="21"/>
                <w:szCs w:val="21"/>
                <w:highlight w:val="none"/>
              </w:rPr>
              <w:t>1个工作日内通过书面形式提交</w:t>
            </w:r>
            <w:r>
              <w:rPr>
                <w:rFonts w:hint="eastAsia" w:cs="宋体"/>
                <w:color w:val="auto"/>
                <w:sz w:val="21"/>
                <w:szCs w:val="21"/>
                <w:highlight w:val="none"/>
                <w:lang w:val="en-US" w:eastAsia="zh-CN"/>
              </w:rPr>
              <w:t>至通江县人民医院采购供应科</w:t>
            </w:r>
            <w:r>
              <w:rPr>
                <w:rFonts w:hint="eastAsia" w:ascii="宋体" w:hAnsi="宋体" w:eastAsia="宋体" w:cs="宋体"/>
                <w:color w:val="auto"/>
                <w:sz w:val="21"/>
                <w:szCs w:val="21"/>
                <w:highlight w:val="none"/>
                <w:lang w:eastAsia="zh-CN"/>
              </w:rPr>
              <w:t>；</w:t>
            </w:r>
          </w:p>
          <w:p>
            <w:pPr>
              <w:pStyle w:val="35"/>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pStyle w:val="35"/>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1.供应商质疑不得超出采购文件、采购过程、采购结果的范围；</w:t>
            </w:r>
          </w:p>
          <w:p>
            <w:pPr>
              <w:pStyle w:val="35"/>
              <w:spacing w:line="360" w:lineRule="auto"/>
              <w:ind w:left="210" w:leftChars="1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2.供应商针对同一采购程序环节的质疑应一次性提出</w:t>
            </w:r>
            <w:r>
              <w:rPr>
                <w:rFonts w:hint="eastAsia" w:ascii="宋体" w:hAnsi="宋体" w:eastAsia="宋体" w:cs="宋体"/>
                <w:color w:val="auto"/>
                <w:sz w:val="21"/>
                <w:szCs w:val="21"/>
                <w:highlight w:val="none"/>
                <w:lang w:eastAsia="zh-CN"/>
              </w:rPr>
              <w:t>；</w:t>
            </w:r>
          </w:p>
          <w:p>
            <w:pPr>
              <w:pStyle w:val="35"/>
              <w:spacing w:line="360" w:lineRule="auto"/>
              <w:ind w:left="210" w:leftChars="1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3.质疑相关资料要求：</w:t>
            </w:r>
          </w:p>
          <w:p>
            <w:pPr>
              <w:spacing w:line="360" w:lineRule="auto"/>
              <w:ind w:left="210" w:leftChars="1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）质疑函：明确具体质疑事项、事实依据和法律依据，质疑请求。</w:t>
            </w:r>
          </w:p>
          <w:p>
            <w:pPr>
              <w:spacing w:line="360" w:lineRule="auto"/>
              <w:ind w:left="210" w:leftChars="1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）授权委托书：供应商若委托代理人进行质疑的</w:t>
            </w:r>
            <w:r>
              <w:rPr>
                <w:rFonts w:hint="eastAsia" w:ascii="宋体" w:hAnsi="宋体" w:eastAsia="宋体" w:cs="宋体"/>
                <w:color w:val="auto"/>
                <w:sz w:val="21"/>
                <w:szCs w:val="21"/>
                <w:highlight w:val="none"/>
                <w:lang w:val="en-US" w:eastAsia="zh-CN"/>
              </w:rPr>
              <w:t>提供授权委托书</w:t>
            </w:r>
            <w:r>
              <w:rPr>
                <w:rFonts w:hint="eastAsia" w:ascii="宋体" w:hAnsi="宋体" w:eastAsia="宋体" w:cs="宋体"/>
                <w:color w:val="auto"/>
                <w:sz w:val="21"/>
                <w:szCs w:val="21"/>
                <w:highlight w:val="none"/>
                <w:lang w:eastAsia="zh-CN"/>
              </w:rPr>
              <w:t>，授权委托书应载明代理人的姓名或者名称、代理事项、具体权限、期限</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lang w:eastAsia="zh-CN"/>
              </w:rPr>
              <w:t>相关事项。</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签字盖章：</w:t>
            </w:r>
            <w:r>
              <w:rPr>
                <w:rFonts w:hint="eastAsia" w:ascii="宋体" w:hAnsi="宋体" w:eastAsia="宋体" w:cs="宋体"/>
                <w:color w:val="auto"/>
                <w:sz w:val="21"/>
                <w:szCs w:val="21"/>
                <w:highlight w:val="none"/>
                <w:lang w:eastAsia="zh-CN"/>
              </w:rPr>
              <w:t>质疑供应商为自然人的，由本人签字；供应商为法人或者其他组织的，由法定代表人、主要负责人，或者其授权代表签字或者盖章，并加盖公章。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spacing w:line="360" w:lineRule="auto"/>
              <w:jc w:val="center"/>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中选公告及合同签订</w:t>
            </w:r>
          </w:p>
        </w:tc>
        <w:tc>
          <w:tcPr>
            <w:tcW w:w="3737" w:type="pct"/>
            <w:vAlign w:val="center"/>
          </w:tcPr>
          <w:p>
            <w:pPr>
              <w:numPr>
                <w:ilvl w:val="0"/>
                <w:numId w:val="0"/>
              </w:numPr>
              <w:spacing w:line="360" w:lineRule="auto"/>
              <w:ind w:left="216" w:leftChars="103"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询比价完成后，</w:t>
            </w:r>
            <w:r>
              <w:rPr>
                <w:rFonts w:hint="eastAsia" w:ascii="宋体" w:hAnsi="宋体" w:eastAsia="宋体" w:cs="宋体"/>
                <w:color w:val="auto"/>
                <w:sz w:val="21"/>
                <w:szCs w:val="21"/>
                <w:highlight w:val="none"/>
                <w:lang w:val="zh-CN"/>
              </w:rPr>
              <w:t>采购人在系统中发出中</w:t>
            </w:r>
            <w:r>
              <w:rPr>
                <w:rFonts w:hint="eastAsia" w:ascii="宋体" w:hAnsi="宋体" w:eastAsia="宋体" w:cs="宋体"/>
                <w:color w:val="auto"/>
                <w:sz w:val="21"/>
                <w:szCs w:val="21"/>
                <w:highlight w:val="none"/>
                <w:lang w:val="en-US" w:eastAsia="zh-CN"/>
              </w:rPr>
              <w:t>选</w:t>
            </w:r>
            <w:r>
              <w:rPr>
                <w:rFonts w:hint="eastAsia" w:ascii="宋体" w:hAnsi="宋体" w:eastAsia="宋体" w:cs="宋体"/>
                <w:color w:val="auto"/>
                <w:sz w:val="21"/>
                <w:szCs w:val="21"/>
                <w:highlight w:val="none"/>
                <w:lang w:val="zh-CN"/>
              </w:rPr>
              <w:t>公告；</w:t>
            </w:r>
          </w:p>
          <w:p>
            <w:pPr>
              <w:numPr>
                <w:ilvl w:val="0"/>
                <w:numId w:val="0"/>
              </w:numPr>
              <w:spacing w:line="360" w:lineRule="auto"/>
              <w:ind w:left="216" w:leftChars="103"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请中</w:t>
            </w:r>
            <w:r>
              <w:rPr>
                <w:rFonts w:hint="eastAsia" w:ascii="宋体" w:hAnsi="宋体" w:eastAsia="宋体" w:cs="宋体"/>
                <w:color w:val="auto"/>
                <w:sz w:val="21"/>
                <w:szCs w:val="21"/>
                <w:highlight w:val="none"/>
                <w:lang w:val="en-US" w:eastAsia="zh-CN"/>
              </w:rPr>
              <w:t>选</w:t>
            </w:r>
            <w:r>
              <w:rPr>
                <w:rFonts w:hint="eastAsia" w:ascii="宋体" w:hAnsi="宋体" w:eastAsia="宋体" w:cs="宋体"/>
                <w:color w:val="auto"/>
                <w:sz w:val="21"/>
                <w:szCs w:val="21"/>
                <w:highlight w:val="none"/>
              </w:rPr>
              <w:t>供应商在中</w:t>
            </w:r>
            <w:r>
              <w:rPr>
                <w:rFonts w:hint="eastAsia" w:ascii="宋体" w:hAnsi="宋体" w:eastAsia="宋体" w:cs="宋体"/>
                <w:color w:val="auto"/>
                <w:sz w:val="21"/>
                <w:szCs w:val="21"/>
                <w:highlight w:val="none"/>
                <w:lang w:val="en-US" w:eastAsia="zh-CN"/>
              </w:rPr>
              <w:t>选</w:t>
            </w:r>
            <w:r>
              <w:rPr>
                <w:rFonts w:hint="eastAsia" w:ascii="宋体" w:hAnsi="宋体" w:eastAsia="宋体" w:cs="宋体"/>
                <w:color w:val="auto"/>
                <w:sz w:val="21"/>
                <w:szCs w:val="21"/>
                <w:highlight w:val="none"/>
              </w:rPr>
              <w:t>公告发出</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个工作日</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联系</w:t>
            </w:r>
            <w:r>
              <w:rPr>
                <w:rFonts w:hint="eastAsia" w:ascii="宋体" w:hAnsi="宋体" w:eastAsia="宋体" w:cs="宋体"/>
                <w:color w:val="auto"/>
                <w:sz w:val="21"/>
                <w:szCs w:val="21"/>
                <w:highlight w:val="none"/>
                <w:lang w:val="en-US" w:eastAsia="zh-CN"/>
              </w:rPr>
              <w:t>采购供应科（</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827-7239056）</w:t>
            </w:r>
            <w:r>
              <w:rPr>
                <w:rFonts w:hint="eastAsia" w:ascii="宋体" w:hAnsi="宋体" w:eastAsia="宋体" w:cs="宋体"/>
                <w:color w:val="auto"/>
                <w:sz w:val="21"/>
                <w:szCs w:val="21"/>
                <w:highlight w:val="none"/>
                <w:lang w:val="zh-CN"/>
              </w:rPr>
              <w:t>并将合同初稿发送至</w:t>
            </w:r>
            <w:r>
              <w:rPr>
                <w:rFonts w:hint="eastAsia" w:ascii="宋体" w:hAnsi="宋体" w:eastAsia="宋体" w:cs="宋体"/>
                <w:color w:val="auto"/>
                <w:sz w:val="21"/>
                <w:szCs w:val="21"/>
                <w:highlight w:val="none"/>
                <w:u w:val="single"/>
                <w:lang w:val="en-US" w:eastAsia="zh-CN"/>
              </w:rPr>
              <w:t>指定邮箱</w:t>
            </w:r>
            <w:r>
              <w:rPr>
                <w:rFonts w:hint="eastAsia" w:ascii="宋体" w:hAnsi="宋体" w:eastAsia="宋体" w:cs="宋体"/>
                <w:color w:val="auto"/>
                <w:sz w:val="21"/>
                <w:szCs w:val="21"/>
                <w:highlight w:val="none"/>
                <w:u w:val="none"/>
                <w:lang w:val="en-US" w:eastAsia="zh-CN"/>
              </w:rPr>
              <w:t>。</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TW" w:eastAsia="zh-TW"/>
              </w:rPr>
              <w:t>中选</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CN"/>
              </w:rPr>
              <w:t>应在</w:t>
            </w:r>
            <w:r>
              <w:rPr>
                <w:rFonts w:hint="eastAsia" w:ascii="宋体" w:hAnsi="宋体" w:eastAsia="宋体" w:cs="宋体"/>
                <w:color w:val="auto"/>
                <w:sz w:val="21"/>
                <w:szCs w:val="21"/>
                <w:highlight w:val="none"/>
                <w:lang w:val="zh-TW" w:eastAsia="zh-TW"/>
              </w:rPr>
              <w:t>中选</w:t>
            </w:r>
            <w:r>
              <w:rPr>
                <w:rFonts w:hint="eastAsia" w:ascii="宋体" w:hAnsi="宋体" w:eastAsia="宋体" w:cs="宋体"/>
                <w:color w:val="auto"/>
                <w:sz w:val="21"/>
                <w:szCs w:val="21"/>
                <w:highlight w:val="none"/>
                <w:lang w:val="en-US" w:eastAsia="zh-CN"/>
              </w:rPr>
              <w:t>公告</w:t>
            </w:r>
            <w:r>
              <w:rPr>
                <w:rFonts w:hint="eastAsia" w:ascii="宋体" w:hAnsi="宋体" w:eastAsia="宋体" w:cs="宋体"/>
                <w:color w:val="auto"/>
                <w:sz w:val="21"/>
                <w:szCs w:val="21"/>
                <w:highlight w:val="none"/>
                <w:lang w:val="zh-CN"/>
              </w:rPr>
              <w:t>发出之日起三十日内与采购人签订采购合同。由于</w:t>
            </w:r>
            <w:r>
              <w:rPr>
                <w:rFonts w:hint="eastAsia" w:ascii="宋体" w:hAnsi="宋体" w:eastAsia="宋体" w:cs="宋体"/>
                <w:color w:val="auto"/>
                <w:sz w:val="21"/>
                <w:szCs w:val="21"/>
                <w:highlight w:val="none"/>
                <w:lang w:val="zh-TW" w:eastAsia="zh-TW"/>
              </w:rPr>
              <w:t>中选</w:t>
            </w:r>
            <w:r>
              <w:rPr>
                <w:rFonts w:hint="eastAsia" w:ascii="宋体" w:hAnsi="宋体" w:eastAsia="宋体" w:cs="宋体"/>
                <w:color w:val="auto"/>
                <w:sz w:val="21"/>
                <w:szCs w:val="21"/>
                <w:highlight w:val="none"/>
                <w:lang w:val="zh-CN"/>
              </w:rPr>
              <w:t>供应商的原因逾期未与采购人签订采购合同的，将视为放弃</w:t>
            </w:r>
            <w:r>
              <w:rPr>
                <w:rFonts w:hint="eastAsia" w:ascii="宋体" w:hAnsi="宋体" w:eastAsia="宋体" w:cs="宋体"/>
                <w:color w:val="auto"/>
                <w:sz w:val="21"/>
                <w:szCs w:val="21"/>
                <w:highlight w:val="none"/>
                <w:lang w:val="zh-TW" w:eastAsia="zh-TW"/>
              </w:rPr>
              <w:t>中选</w:t>
            </w:r>
            <w:r>
              <w:rPr>
                <w:rFonts w:hint="eastAsia" w:ascii="宋体" w:hAnsi="宋体" w:eastAsia="宋体" w:cs="宋体"/>
                <w:color w:val="auto"/>
                <w:sz w:val="21"/>
                <w:szCs w:val="21"/>
                <w:highlight w:val="none"/>
                <w:lang w:val="zh-CN"/>
              </w:rPr>
              <w:t>，取消其</w:t>
            </w:r>
            <w:r>
              <w:rPr>
                <w:rFonts w:hint="eastAsia" w:ascii="宋体" w:hAnsi="宋体" w:eastAsia="宋体" w:cs="宋体"/>
                <w:color w:val="auto"/>
                <w:sz w:val="21"/>
                <w:szCs w:val="21"/>
                <w:highlight w:val="none"/>
                <w:lang w:val="zh-TW" w:eastAsia="zh-TW"/>
              </w:rPr>
              <w:t>中选</w:t>
            </w:r>
            <w:r>
              <w:rPr>
                <w:rFonts w:hint="eastAsia" w:ascii="宋体" w:hAnsi="宋体" w:eastAsia="宋体" w:cs="宋体"/>
                <w:color w:val="auto"/>
                <w:sz w:val="21"/>
                <w:szCs w:val="21"/>
                <w:highlight w:val="none"/>
                <w:lang w:val="zh-CN"/>
              </w:rPr>
              <w:t>资格并将按相关规定进行处理。</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若中选供应商以非正当理由放弃中选，3年内不得参与本单位的采购项目。</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TW"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TW" w:eastAsia="zh-CN"/>
              </w:rPr>
              <w:t>）</w:t>
            </w:r>
            <w:r>
              <w:rPr>
                <w:rFonts w:hint="eastAsia" w:ascii="宋体" w:hAnsi="宋体" w:eastAsia="宋体" w:cs="宋体"/>
                <w:color w:val="auto"/>
                <w:sz w:val="21"/>
                <w:szCs w:val="21"/>
                <w:highlight w:val="none"/>
                <w:lang w:val="zh-TW" w:eastAsia="zh-TW"/>
              </w:rPr>
              <w:t>询比价报价截止当天及之后</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val="zh-TW" w:eastAsia="zh-TW"/>
              </w:rPr>
              <w:t>个工作日内</w:t>
            </w:r>
            <w:r>
              <w:rPr>
                <w:rFonts w:hint="eastAsia" w:ascii="宋体" w:hAnsi="宋体" w:eastAsia="宋体" w:cs="宋体"/>
                <w:color w:val="auto"/>
                <w:sz w:val="21"/>
                <w:szCs w:val="21"/>
                <w:highlight w:val="none"/>
                <w:lang w:val="zh-TW"/>
              </w:rPr>
              <w:t>，</w:t>
            </w:r>
            <w:r>
              <w:rPr>
                <w:rFonts w:hint="eastAsia" w:ascii="宋体" w:hAnsi="宋体" w:eastAsia="宋体" w:cs="宋体"/>
                <w:color w:val="auto"/>
                <w:sz w:val="21"/>
                <w:szCs w:val="21"/>
                <w:highlight w:val="none"/>
                <w:lang w:val="zh-TW" w:eastAsia="zh-CN"/>
              </w:rPr>
              <w:t>供应商</w:t>
            </w:r>
            <w:r>
              <w:rPr>
                <w:rFonts w:hint="eastAsia" w:ascii="宋体" w:hAnsi="宋体" w:eastAsia="宋体" w:cs="宋体"/>
                <w:color w:val="auto"/>
                <w:sz w:val="21"/>
                <w:szCs w:val="21"/>
                <w:highlight w:val="none"/>
                <w:lang w:val="zh-TW" w:eastAsia="zh-TW"/>
              </w:rPr>
              <w:t>应保证或选文件中所写明的法定代表人或委托代理人的</w:t>
            </w:r>
            <w:r>
              <w:rPr>
                <w:rFonts w:hint="eastAsia" w:ascii="宋体" w:hAnsi="宋体" w:eastAsia="宋体" w:cs="宋体"/>
                <w:color w:val="auto"/>
                <w:sz w:val="21"/>
                <w:szCs w:val="21"/>
                <w:highlight w:val="none"/>
                <w:lang w:val="zh-TW"/>
              </w:rPr>
              <w:t>联系方式的畅通，并确保其具备与采购人就本项目进行沟通的条件</w:t>
            </w:r>
            <w:r>
              <w:rPr>
                <w:rFonts w:hint="eastAsia" w:ascii="宋体" w:hAnsi="宋体" w:eastAsia="宋体" w:cs="宋体"/>
                <w:color w:val="auto"/>
                <w:sz w:val="21"/>
                <w:szCs w:val="21"/>
                <w:highlight w:val="none"/>
                <w:lang w:val="zh-TW" w:eastAsia="zh-TW"/>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1"/>
              <w:numPr>
                <w:ilvl w:val="0"/>
                <w:numId w:val="7"/>
              </w:numPr>
              <w:tabs>
                <w:tab w:val="left" w:pos="220"/>
                <w:tab w:val="clear" w:pos="0"/>
              </w:tabs>
              <w:adjustRightInd w:val="0"/>
              <w:snapToGrid w:val="0"/>
              <w:jc w:val="both"/>
              <w:rPr>
                <w:rFonts w:hint="eastAsia" w:ascii="宋体" w:hAnsi="宋体" w:eastAsia="宋体" w:cs="宋体"/>
                <w:color w:val="auto"/>
                <w:sz w:val="21"/>
                <w:szCs w:val="21"/>
                <w:highlight w:val="none"/>
              </w:rPr>
            </w:pPr>
          </w:p>
        </w:tc>
        <w:tc>
          <w:tcPr>
            <w:tcW w:w="969" w:type="pct"/>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lang w:val="zh-TW" w:eastAsia="zh-TW"/>
              </w:rPr>
              <w:t>总体说明</w:t>
            </w:r>
          </w:p>
          <w:p>
            <w:pPr>
              <w:spacing w:line="360" w:lineRule="auto"/>
              <w:jc w:val="center"/>
              <w:rPr>
                <w:rFonts w:hint="eastAsia" w:ascii="宋体" w:hAnsi="宋体" w:eastAsia="宋体" w:cs="宋体"/>
                <w:color w:val="auto"/>
                <w:sz w:val="21"/>
                <w:szCs w:val="21"/>
                <w:highlight w:val="none"/>
                <w:lang w:val="zh-TW" w:eastAsia="zh-TW"/>
              </w:rPr>
            </w:pPr>
          </w:p>
        </w:tc>
        <w:tc>
          <w:tcPr>
            <w:tcW w:w="3737" w:type="pct"/>
            <w:vAlign w:val="center"/>
          </w:tcPr>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参与询比价</w:t>
            </w:r>
            <w:r>
              <w:rPr>
                <w:rFonts w:hint="eastAsia" w:ascii="宋体" w:hAnsi="宋体" w:eastAsia="宋体" w:cs="宋体"/>
                <w:color w:val="auto"/>
                <w:sz w:val="21"/>
                <w:szCs w:val="21"/>
                <w:highlight w:val="none"/>
              </w:rPr>
              <w:t>产生的一切费用由</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自行承担。</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(2)本采购文件中的条款为实质性要求，</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必须符合和满足，否则将视为无效响应处理。</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(3)“采购人”系指本次组织采购项目的</w:t>
            </w:r>
            <w:r>
              <w:rPr>
                <w:rFonts w:hint="eastAsia" w:ascii="宋体" w:hAnsi="宋体" w:eastAsia="宋体" w:cs="宋体"/>
                <w:color w:val="auto"/>
                <w:sz w:val="21"/>
                <w:szCs w:val="21"/>
                <w:highlight w:val="none"/>
                <w:lang w:val="en-US" w:eastAsia="zh-CN"/>
              </w:rPr>
              <w:t>通江县人民医院</w:t>
            </w:r>
            <w:r>
              <w:rPr>
                <w:rFonts w:hint="eastAsia" w:ascii="宋体" w:hAnsi="宋体" w:eastAsia="宋体" w:cs="宋体"/>
                <w:color w:val="auto"/>
                <w:sz w:val="21"/>
                <w:szCs w:val="21"/>
                <w:highlight w:val="none"/>
              </w:rPr>
              <w:t>。</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本文件中的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”系指获取了本项目采购文件，</w:t>
            </w:r>
            <w:r>
              <w:rPr>
                <w:rFonts w:hint="eastAsia" w:ascii="宋体" w:hAnsi="宋体" w:eastAsia="宋体" w:cs="宋体"/>
                <w:color w:val="auto"/>
                <w:sz w:val="21"/>
                <w:szCs w:val="21"/>
                <w:highlight w:val="none"/>
                <w:lang w:val="en-US" w:eastAsia="zh-CN"/>
              </w:rPr>
              <w:t>拟参与本次询比价采购活动的潜在</w:t>
            </w:r>
            <w:r>
              <w:rPr>
                <w:rFonts w:hint="eastAsia" w:ascii="宋体" w:hAnsi="宋体" w:eastAsia="宋体" w:cs="宋体"/>
                <w:color w:val="auto"/>
                <w:sz w:val="21"/>
                <w:szCs w:val="21"/>
                <w:highlight w:val="none"/>
              </w:rPr>
              <w:t>供应商。</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(5)若遇特殊情况，采购人有权终止采购项目。</w:t>
            </w:r>
          </w:p>
          <w:p>
            <w:pPr>
              <w:spacing w:line="360" w:lineRule="auto"/>
              <w:ind w:left="210" w:left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)本采购文件最终解释权归采购人所有。</w:t>
            </w:r>
          </w:p>
        </w:tc>
      </w:tr>
    </w:tbl>
    <w:p>
      <w:pPr>
        <w:pStyle w:val="31"/>
        <w:keepNext w:val="0"/>
        <w:keepLines w:val="0"/>
        <w:pageBreakBefore w:val="0"/>
        <w:widowControl w:val="0"/>
        <w:numPr>
          <w:ilvl w:val="0"/>
          <w:numId w:val="0"/>
        </w:numPr>
        <w:kinsoku w:val="0"/>
        <w:wordWrap w:val="0"/>
        <w:overflowPunct w:val="0"/>
        <w:topLinePunct w:val="0"/>
        <w:autoSpaceDE w:val="0"/>
        <w:autoSpaceDN w:val="0"/>
        <w:bidi w:val="0"/>
        <w:adjustRightInd/>
        <w:snapToGrid/>
        <w:spacing w:line="360" w:lineRule="auto"/>
        <w:ind w:leftChars="200"/>
        <w:jc w:val="left"/>
        <w:textAlignment w:val="auto"/>
        <w:rPr>
          <w:rFonts w:hint="eastAsia" w:ascii="宋体" w:hAnsi="宋体" w:eastAsia="宋体" w:cs="宋体"/>
          <w:color w:val="auto"/>
          <w:highlight w:val="none"/>
          <w:lang w:val="zh-TW" w:eastAsia="zh-TW"/>
        </w:rPr>
      </w:pPr>
    </w:p>
    <w:p>
      <w:pPr>
        <w:rPr>
          <w:rStyle w:val="20"/>
          <w:rFonts w:hint="eastAsia" w:ascii="宋体" w:hAnsi="宋体" w:eastAsia="宋体" w:cs="宋体"/>
          <w:b/>
          <w:bCs/>
          <w:color w:val="auto"/>
          <w:sz w:val="32"/>
          <w:szCs w:val="32"/>
          <w:highlight w:val="none"/>
          <w:u w:val="none" w:color="auto"/>
          <w:lang w:eastAsia="zh-TW"/>
        </w:rPr>
      </w:pPr>
      <w:bookmarkStart w:id="4" w:name="第三章"/>
      <w:r>
        <w:rPr>
          <w:rStyle w:val="20"/>
          <w:rFonts w:hint="eastAsia" w:ascii="宋体" w:hAnsi="宋体" w:eastAsia="宋体" w:cs="宋体"/>
          <w:b/>
          <w:bCs/>
          <w:color w:val="auto"/>
          <w:sz w:val="32"/>
          <w:szCs w:val="32"/>
          <w:highlight w:val="none"/>
          <w:u w:val="none" w:color="auto"/>
          <w:lang w:val="en-US" w:eastAsia="zh-CN"/>
        </w:rPr>
        <w:br w:type="page"/>
      </w:r>
    </w:p>
    <w:p>
      <w:pPr>
        <w:pStyle w:val="3"/>
        <w:bidi w:val="0"/>
        <w:ind w:left="0" w:leftChars="0" w:firstLine="0" w:firstLineChars="0"/>
        <w:rPr>
          <w:rStyle w:val="20"/>
          <w:rFonts w:hint="eastAsia" w:ascii="宋体" w:hAnsi="宋体" w:eastAsia="宋体" w:cs="宋体"/>
          <w:b/>
          <w:bCs/>
          <w:color w:val="auto"/>
          <w:sz w:val="32"/>
          <w:szCs w:val="32"/>
          <w:highlight w:val="none"/>
          <w:u w:val="none" w:color="auto"/>
          <w:lang w:eastAsia="zh-TW"/>
        </w:rPr>
      </w:pPr>
      <w:bookmarkStart w:id="5" w:name="_Toc9477"/>
      <w:r>
        <w:rPr>
          <w:rStyle w:val="42"/>
          <w:rFonts w:hint="eastAsia" w:ascii="宋体" w:hAnsi="宋体" w:eastAsia="宋体" w:cs="宋体"/>
          <w:b/>
          <w:bCs/>
          <w:color w:val="auto"/>
          <w:highlight w:val="none"/>
          <w:lang w:val="zh-TW" w:eastAsia="zh-TW"/>
        </w:rPr>
        <w:fldChar w:fldCharType="begin"/>
      </w:r>
      <w:r>
        <w:rPr>
          <w:rStyle w:val="42"/>
          <w:rFonts w:hint="eastAsia" w:ascii="宋体" w:hAnsi="宋体" w:eastAsia="宋体" w:cs="宋体"/>
          <w:b/>
          <w:bCs/>
          <w:color w:val="auto"/>
          <w:highlight w:val="none"/>
          <w:lang w:val="zh-TW" w:eastAsia="zh-TW"/>
        </w:rPr>
        <w:instrText xml:space="preserve"> HYPERLINK  \l "目录" </w:instrText>
      </w:r>
      <w:r>
        <w:rPr>
          <w:rStyle w:val="42"/>
          <w:rFonts w:hint="eastAsia" w:ascii="宋体" w:hAnsi="宋体" w:eastAsia="宋体" w:cs="宋体"/>
          <w:b/>
          <w:bCs/>
          <w:color w:val="auto"/>
          <w:highlight w:val="none"/>
          <w:lang w:val="zh-TW" w:eastAsia="zh-TW"/>
        </w:rPr>
        <w:fldChar w:fldCharType="separate"/>
      </w:r>
      <w:r>
        <w:rPr>
          <w:rStyle w:val="42"/>
          <w:rFonts w:hint="eastAsia" w:ascii="宋体" w:hAnsi="宋体" w:eastAsia="宋体" w:cs="宋体"/>
          <w:b/>
          <w:bCs/>
          <w:color w:val="auto"/>
          <w:highlight w:val="none"/>
          <w:lang w:val="zh-TW" w:eastAsia="zh-TW"/>
        </w:rPr>
        <w:t>资格要求</w:t>
      </w:r>
      <w:r>
        <w:rPr>
          <w:rStyle w:val="42"/>
          <w:rFonts w:hint="eastAsia" w:ascii="宋体" w:hAnsi="宋体" w:eastAsia="宋体" w:cs="宋体"/>
          <w:b/>
          <w:bCs/>
          <w:color w:val="auto"/>
          <w:highlight w:val="none"/>
          <w:lang w:eastAsia="zh-TW"/>
        </w:rPr>
        <w:t>及采购需求</w:t>
      </w:r>
      <w:r>
        <w:rPr>
          <w:rStyle w:val="42"/>
          <w:rFonts w:hint="eastAsia" w:ascii="宋体" w:hAnsi="宋体" w:eastAsia="宋体" w:cs="宋体"/>
          <w:b/>
          <w:bCs/>
          <w:color w:val="auto"/>
          <w:highlight w:val="none"/>
          <w:lang w:val="zh-TW" w:eastAsia="zh-TW"/>
        </w:rPr>
        <w:fldChar w:fldCharType="end"/>
      </w:r>
      <w:bookmarkEnd w:id="5"/>
    </w:p>
    <w:bookmarkEnd w:id="4"/>
    <w:p>
      <w:pPr>
        <w:pStyle w:val="4"/>
        <w:bidi w:val="0"/>
        <w:rPr>
          <w:rFonts w:hint="eastAsia" w:ascii="宋体" w:hAnsi="宋体" w:eastAsia="宋体" w:cs="宋体"/>
          <w:color w:val="auto"/>
          <w:sz w:val="24"/>
          <w:szCs w:val="24"/>
          <w:highlight w:val="none"/>
        </w:rPr>
      </w:pPr>
      <w:bookmarkStart w:id="6" w:name="_Toc31630"/>
      <w:r>
        <w:rPr>
          <w:rFonts w:hint="eastAsia" w:ascii="宋体" w:hAnsi="宋体" w:eastAsia="宋体" w:cs="宋体"/>
          <w:color w:val="auto"/>
          <w:sz w:val="24"/>
          <w:szCs w:val="24"/>
          <w:highlight w:val="none"/>
        </w:rPr>
        <w:t>资格要求：</w:t>
      </w:r>
      <w:bookmarkEnd w:id="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368"/>
        <w:gridCol w:w="546"/>
        <w:gridCol w:w="3989"/>
        <w:gridCol w:w="2791"/>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0" w:type="auto"/>
            <w:vAlign w:val="center"/>
          </w:tcPr>
          <w:p>
            <w:pPr>
              <w:widowControl/>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0" w:type="auto"/>
            <w:gridSpan w:val="2"/>
            <w:vAlign w:val="center"/>
          </w:tcPr>
          <w:p>
            <w:pPr>
              <w:widowControl/>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资格要求内容</w:t>
            </w:r>
          </w:p>
        </w:tc>
        <w:tc>
          <w:tcPr>
            <w:tcW w:w="0" w:type="auto"/>
            <w:vAlign w:val="center"/>
          </w:tcPr>
          <w:p>
            <w:pPr>
              <w:widowControl/>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通过条件</w:t>
            </w:r>
          </w:p>
        </w:tc>
        <w:tc>
          <w:tcPr>
            <w:tcW w:w="0" w:type="auto"/>
            <w:vAlign w:val="center"/>
          </w:tcPr>
          <w:p>
            <w:pPr>
              <w:widowControl/>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0" w:type="auto"/>
            <w:gridSpan w:val="2"/>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具有良好的商业信誉和健全的财务会计制度</w:t>
            </w:r>
          </w:p>
        </w:tc>
        <w:tc>
          <w:tcPr>
            <w:tcW w:w="0" w:type="auto"/>
            <w:vMerge w:val="restart"/>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统一提供承诺函(格式见本文件第四章</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"承诺函" </w:instrText>
            </w:r>
            <w:r>
              <w:rPr>
                <w:rFonts w:hint="eastAsia" w:ascii="宋体" w:hAnsi="宋体" w:eastAsia="宋体" w:cs="宋体"/>
                <w:color w:val="auto"/>
                <w:sz w:val="21"/>
                <w:szCs w:val="21"/>
                <w:highlight w:val="none"/>
              </w:rPr>
              <w:fldChar w:fldCharType="separate"/>
            </w:r>
            <w:r>
              <w:rPr>
                <w:rStyle w:val="20"/>
                <w:rFonts w:hint="eastAsia" w:ascii="宋体" w:hAnsi="宋体" w:eastAsia="宋体" w:cs="宋体"/>
                <w:color w:val="auto"/>
                <w:sz w:val="21"/>
                <w:szCs w:val="21"/>
                <w:highlight w:val="none"/>
              </w:rPr>
              <w:t>格式二《承诺</w:t>
            </w:r>
            <w:r>
              <w:rPr>
                <w:rStyle w:val="20"/>
                <w:rFonts w:hint="eastAsia" w:ascii="宋体" w:hAnsi="宋体" w:eastAsia="宋体" w:cs="宋体"/>
                <w:color w:val="auto"/>
                <w:sz w:val="21"/>
                <w:szCs w:val="21"/>
                <w:highlight w:val="none"/>
                <w:lang w:val="en-US" w:eastAsia="zh-CN"/>
              </w:rPr>
              <w:t xml:space="preserve">  </w:t>
            </w:r>
            <w:r>
              <w:rPr>
                <w:rStyle w:val="20"/>
                <w:rFonts w:hint="eastAsia" w:ascii="宋体" w:hAnsi="宋体" w:eastAsia="宋体" w:cs="宋体"/>
                <w:color w:val="auto"/>
                <w:sz w:val="21"/>
                <w:szCs w:val="21"/>
                <w:highlight w:val="none"/>
              </w:rPr>
              <w:t>函》</w:t>
            </w:r>
            <w:r>
              <w:rPr>
                <w:rStyle w:val="20"/>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w:t>
            </w:r>
          </w:p>
        </w:tc>
        <w:tc>
          <w:tcPr>
            <w:tcW w:w="0" w:type="auto"/>
            <w:vMerge w:val="restart"/>
            <w:vAlign w:val="center"/>
          </w:tcPr>
          <w:p>
            <w:pPr>
              <w:pStyle w:val="2"/>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0" w:type="auto"/>
            <w:gridSpan w:val="2"/>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具有履行合同所必需的设备和专业技术能力</w:t>
            </w:r>
          </w:p>
        </w:tc>
        <w:tc>
          <w:tcPr>
            <w:tcW w:w="0" w:type="auto"/>
            <w:vMerge w:val="continue"/>
            <w:vAlign w:val="center"/>
          </w:tcPr>
          <w:p>
            <w:pPr>
              <w:pStyle w:val="31"/>
              <w:numPr>
                <w:ilvl w:val="0"/>
                <w:numId w:val="9"/>
              </w:numPr>
              <w:spacing w:line="240" w:lineRule="auto"/>
              <w:ind w:firstLine="420"/>
              <w:rPr>
                <w:rFonts w:hint="eastAsia" w:ascii="宋体" w:hAnsi="宋体" w:eastAsia="宋体" w:cs="宋体"/>
                <w:color w:val="auto"/>
                <w:sz w:val="21"/>
                <w:szCs w:val="21"/>
                <w:highlight w:val="none"/>
              </w:rPr>
            </w:pPr>
          </w:p>
        </w:tc>
        <w:tc>
          <w:tcPr>
            <w:tcW w:w="0" w:type="auto"/>
            <w:vMerge w:val="continue"/>
            <w:vAlign w:val="center"/>
          </w:tcPr>
          <w:p>
            <w:pPr>
              <w:pStyle w:val="2"/>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0" w:type="auto"/>
            <w:gridSpan w:val="2"/>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有依法缴纳税收和社会保障资金的良好记录</w:t>
            </w:r>
          </w:p>
        </w:tc>
        <w:tc>
          <w:tcPr>
            <w:tcW w:w="0" w:type="auto"/>
            <w:vMerge w:val="continue"/>
            <w:vAlign w:val="center"/>
          </w:tcPr>
          <w:p>
            <w:pPr>
              <w:pStyle w:val="31"/>
              <w:numPr>
                <w:ilvl w:val="0"/>
                <w:numId w:val="9"/>
              </w:numPr>
              <w:spacing w:line="240" w:lineRule="auto"/>
              <w:ind w:firstLine="420"/>
              <w:rPr>
                <w:rFonts w:hint="eastAsia" w:ascii="宋体" w:hAnsi="宋体" w:eastAsia="宋体" w:cs="宋体"/>
                <w:color w:val="auto"/>
                <w:sz w:val="21"/>
                <w:szCs w:val="21"/>
                <w:highlight w:val="none"/>
              </w:rPr>
            </w:pPr>
          </w:p>
        </w:tc>
        <w:tc>
          <w:tcPr>
            <w:tcW w:w="0" w:type="auto"/>
            <w:vMerge w:val="continue"/>
            <w:vAlign w:val="center"/>
          </w:tcPr>
          <w:p>
            <w:pPr>
              <w:pStyle w:val="2"/>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0" w:type="auto"/>
            <w:gridSpan w:val="2"/>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参加本次采购活动前三年内，在经营活动中没有重大违法记录</w:t>
            </w:r>
          </w:p>
        </w:tc>
        <w:tc>
          <w:tcPr>
            <w:tcW w:w="0" w:type="auto"/>
            <w:vMerge w:val="continue"/>
            <w:vAlign w:val="center"/>
          </w:tcPr>
          <w:p>
            <w:pPr>
              <w:pStyle w:val="31"/>
              <w:numPr>
                <w:ilvl w:val="0"/>
                <w:numId w:val="9"/>
              </w:numPr>
              <w:spacing w:line="240" w:lineRule="auto"/>
              <w:ind w:firstLine="420"/>
              <w:rPr>
                <w:rFonts w:hint="eastAsia" w:ascii="宋体" w:hAnsi="宋体" w:eastAsia="宋体" w:cs="宋体"/>
                <w:color w:val="auto"/>
                <w:sz w:val="21"/>
                <w:szCs w:val="21"/>
                <w:highlight w:val="none"/>
              </w:rPr>
            </w:pPr>
          </w:p>
        </w:tc>
        <w:tc>
          <w:tcPr>
            <w:tcW w:w="0" w:type="auto"/>
            <w:vMerge w:val="continue"/>
            <w:vAlign w:val="center"/>
          </w:tcPr>
          <w:p>
            <w:pPr>
              <w:pStyle w:val="2"/>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0" w:type="auto"/>
            <w:gridSpan w:val="2"/>
            <w:vAlign w:val="center"/>
          </w:tcPr>
          <w:p>
            <w:pPr>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法律、行政法规规定的其他条件</w:t>
            </w:r>
          </w:p>
        </w:tc>
        <w:tc>
          <w:tcPr>
            <w:tcW w:w="0" w:type="auto"/>
            <w:vMerge w:val="continue"/>
            <w:vAlign w:val="center"/>
          </w:tcPr>
          <w:p>
            <w:pPr>
              <w:pStyle w:val="31"/>
              <w:numPr>
                <w:ilvl w:val="0"/>
                <w:numId w:val="9"/>
              </w:numPr>
              <w:spacing w:line="240" w:lineRule="auto"/>
              <w:ind w:firstLine="420"/>
              <w:rPr>
                <w:rFonts w:hint="eastAsia" w:ascii="宋体" w:hAnsi="宋体" w:eastAsia="宋体" w:cs="宋体"/>
                <w:color w:val="auto"/>
                <w:sz w:val="21"/>
                <w:szCs w:val="21"/>
                <w:highlight w:val="none"/>
              </w:rPr>
            </w:pPr>
          </w:p>
        </w:tc>
        <w:tc>
          <w:tcPr>
            <w:tcW w:w="0" w:type="auto"/>
            <w:vMerge w:val="continue"/>
            <w:vAlign w:val="center"/>
          </w:tcPr>
          <w:p>
            <w:pPr>
              <w:pStyle w:val="2"/>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0" w:type="auto"/>
            <w:gridSpan w:val="2"/>
            <w:vAlign w:val="center"/>
          </w:tcPr>
          <w:p>
            <w:pPr>
              <w:spacing w:line="24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未被列入失信被执行人、重大税收违法案件当事人名单、政府采购严重违法失信行为记录名单</w:t>
            </w:r>
            <w:r>
              <w:rPr>
                <w:rFonts w:hint="eastAsia" w:ascii="宋体" w:hAnsi="宋体" w:eastAsia="宋体" w:cs="宋体"/>
                <w:bCs/>
                <w:color w:val="auto"/>
                <w:sz w:val="21"/>
                <w:szCs w:val="21"/>
                <w:highlight w:val="none"/>
                <w:lang w:eastAsia="zh-CN"/>
              </w:rPr>
              <w:t>、</w:t>
            </w:r>
            <w:r>
              <w:rPr>
                <w:rFonts w:hint="default" w:ascii="宋体" w:hAnsi="宋体" w:eastAsia="宋体" w:cs="宋体"/>
                <w:bCs/>
                <w:color w:val="auto"/>
                <w:sz w:val="21"/>
                <w:szCs w:val="21"/>
                <w:highlight w:val="none"/>
                <w:lang w:val="en-US" w:eastAsia="zh-CN"/>
              </w:rPr>
              <w:t>不得为医药价格和招采信用评价为“中等”“严重”“特别严重”的企业及涉事产品（若有）</w:t>
            </w:r>
          </w:p>
        </w:tc>
        <w:tc>
          <w:tcPr>
            <w:tcW w:w="0" w:type="auto"/>
            <w:vMerge w:val="continue"/>
            <w:vAlign w:val="center"/>
          </w:tcPr>
          <w:p>
            <w:pPr>
              <w:pStyle w:val="31"/>
              <w:numPr>
                <w:ilvl w:val="0"/>
                <w:numId w:val="9"/>
              </w:numPr>
              <w:spacing w:line="240" w:lineRule="auto"/>
              <w:ind w:firstLine="420"/>
              <w:rPr>
                <w:rFonts w:hint="eastAsia" w:ascii="宋体" w:hAnsi="宋体" w:eastAsia="宋体" w:cs="宋体"/>
                <w:color w:val="auto"/>
                <w:sz w:val="21"/>
                <w:szCs w:val="21"/>
                <w:highlight w:val="none"/>
              </w:rPr>
            </w:pPr>
          </w:p>
        </w:tc>
        <w:tc>
          <w:tcPr>
            <w:tcW w:w="0" w:type="auto"/>
            <w:vMerge w:val="continue"/>
            <w:vAlign w:val="center"/>
          </w:tcPr>
          <w:p>
            <w:pPr>
              <w:pStyle w:val="2"/>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0" w:type="auto"/>
            <w:gridSpan w:val="2"/>
            <w:vAlign w:val="center"/>
          </w:tcPr>
          <w:p>
            <w:pPr>
              <w:widowControl/>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应具备独立承担民事责任的能力及行业主管部门要求的各项资质</w:t>
            </w:r>
          </w:p>
        </w:tc>
        <w:tc>
          <w:tcPr>
            <w:tcW w:w="0" w:type="auto"/>
            <w:vMerge w:val="continue"/>
            <w:vAlign w:val="center"/>
          </w:tcPr>
          <w:p>
            <w:pPr>
              <w:pStyle w:val="31"/>
              <w:numPr>
                <w:ilvl w:val="0"/>
                <w:numId w:val="9"/>
              </w:numPr>
              <w:spacing w:line="240" w:lineRule="auto"/>
              <w:ind w:firstLineChars="0"/>
              <w:rPr>
                <w:rFonts w:hint="eastAsia" w:ascii="宋体" w:hAnsi="宋体" w:eastAsia="宋体" w:cs="宋体"/>
                <w:color w:val="auto"/>
                <w:sz w:val="21"/>
                <w:szCs w:val="21"/>
                <w:highlight w:val="none"/>
              </w:rPr>
            </w:pPr>
          </w:p>
        </w:tc>
        <w:tc>
          <w:tcPr>
            <w:tcW w:w="0" w:type="auto"/>
            <w:vMerge w:val="continue"/>
            <w:vAlign w:val="center"/>
          </w:tcPr>
          <w:p>
            <w:pPr>
              <w:pStyle w:val="2"/>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0" w:type="auto"/>
            <w:gridSpan w:val="2"/>
            <w:vAlign w:val="center"/>
          </w:tcPr>
          <w:p>
            <w:pPr>
              <w:widowControl/>
              <w:spacing w:line="24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zh-TW" w:eastAsia="zh-TW"/>
              </w:rPr>
              <w:t>法定代表人授权委托书</w:t>
            </w:r>
          </w:p>
        </w:tc>
        <w:tc>
          <w:tcPr>
            <w:tcW w:w="0" w:type="auto"/>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参选代理人授权书（加盖供应商公章）。参选代理人身份证正反面复印件（加盖供应商公章）。</w:t>
            </w:r>
          </w:p>
        </w:tc>
        <w:tc>
          <w:tcPr>
            <w:tcW w:w="0" w:type="auto"/>
            <w:vAlign w:val="center"/>
          </w:tcPr>
          <w:p>
            <w:pPr>
              <w:pStyle w:val="2"/>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u w:color="000000"/>
                <w:lang w:val="en-US" w:eastAsia="zh-CN" w:bidi="ar-SA"/>
              </w:rPr>
              <w:t>格式详见第四章格式三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Merge w:val="restart"/>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0" w:type="auto"/>
            <w:vMerge w:val="restart"/>
            <w:vAlign w:val="center"/>
          </w:tcPr>
          <w:p>
            <w:pPr>
              <w:widowControl/>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其它资格要求</w:t>
            </w:r>
          </w:p>
        </w:tc>
        <w:tc>
          <w:tcPr>
            <w:tcW w:w="0" w:type="auto"/>
            <w:vAlign w:val="center"/>
          </w:tcPr>
          <w:p>
            <w:pPr>
              <w:pStyle w:val="2"/>
              <w:numPr>
                <w:ilvl w:val="0"/>
                <w:numId w:val="0"/>
              </w:numPr>
              <w:spacing w:line="240" w:lineRule="auto"/>
              <w:rPr>
                <w:rFonts w:hint="eastAsia" w:ascii="宋体" w:hAnsi="宋体" w:eastAsia="宋体" w:cs="宋体"/>
                <w:sz w:val="21"/>
                <w:szCs w:val="21"/>
              </w:rPr>
            </w:pPr>
            <w:r>
              <w:rPr>
                <w:rFonts w:hint="eastAsia" w:ascii="宋体" w:hAnsi="宋体" w:eastAsia="宋体" w:cs="宋体"/>
                <w:sz w:val="21"/>
                <w:szCs w:val="21"/>
              </w:rPr>
              <w:t>产品具备医疗器械注册证或备案凭证</w:t>
            </w:r>
            <w:r>
              <w:rPr>
                <w:rFonts w:hint="eastAsia" w:ascii="宋体" w:hAnsi="宋体" w:eastAsia="宋体" w:cs="宋体"/>
                <w:sz w:val="21"/>
                <w:szCs w:val="21"/>
                <w:lang w:eastAsia="zh-CN"/>
              </w:rPr>
              <w:t>；</w:t>
            </w:r>
          </w:p>
        </w:tc>
        <w:tc>
          <w:tcPr>
            <w:tcW w:w="0" w:type="auto"/>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通过投标文件提交</w:t>
            </w:r>
            <w:r>
              <w:rPr>
                <w:rFonts w:hint="eastAsia" w:ascii="宋体" w:hAnsi="宋体" w:eastAsia="宋体" w:cs="宋体"/>
                <w:sz w:val="21"/>
                <w:szCs w:val="21"/>
              </w:rPr>
              <w:t>参选产品医疗器械注册证或备案凭证号。</w:t>
            </w:r>
          </w:p>
        </w:tc>
        <w:tc>
          <w:tcPr>
            <w:tcW w:w="0" w:type="auto"/>
            <w:vAlign w:val="center"/>
          </w:tcPr>
          <w:p>
            <w:pPr>
              <w:pStyle w:val="2"/>
              <w:numPr>
                <w:ilvl w:val="0"/>
                <w:numId w:val="0"/>
              </w:numPr>
              <w:spacing w:line="24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Merge w:val="continue"/>
            <w:vAlign w:val="center"/>
          </w:tcPr>
          <w:p>
            <w:pPr>
              <w:spacing w:line="240" w:lineRule="auto"/>
              <w:jc w:val="center"/>
              <w:rPr>
                <w:rFonts w:hint="eastAsia" w:ascii="宋体" w:hAnsi="宋体" w:eastAsia="宋体" w:cs="宋体"/>
                <w:color w:val="auto"/>
                <w:sz w:val="21"/>
                <w:szCs w:val="21"/>
                <w:highlight w:val="none"/>
                <w:lang w:val="en-US" w:eastAsia="zh-CN"/>
              </w:rPr>
            </w:pPr>
          </w:p>
        </w:tc>
        <w:tc>
          <w:tcPr>
            <w:tcW w:w="0" w:type="auto"/>
            <w:vMerge w:val="continue"/>
            <w:vAlign w:val="center"/>
          </w:tcPr>
          <w:p>
            <w:pPr>
              <w:widowControl/>
              <w:spacing w:line="240" w:lineRule="auto"/>
              <w:rPr>
                <w:rFonts w:hint="eastAsia" w:ascii="宋体" w:hAnsi="宋体" w:eastAsia="宋体" w:cs="宋体"/>
                <w:color w:val="auto"/>
                <w:sz w:val="21"/>
                <w:szCs w:val="21"/>
                <w:highlight w:val="none"/>
                <w:lang w:val="en-US" w:eastAsia="zh-CN"/>
              </w:rPr>
            </w:pPr>
          </w:p>
        </w:tc>
        <w:tc>
          <w:tcPr>
            <w:tcW w:w="0" w:type="auto"/>
            <w:vAlign w:val="center"/>
          </w:tcPr>
          <w:p>
            <w:pPr>
              <w:widowControl/>
              <w:spacing w:line="240" w:lineRule="auto"/>
              <w:rPr>
                <w:rFonts w:hint="eastAsia" w:ascii="宋体" w:hAnsi="宋体" w:eastAsia="宋体" w:cs="宋体"/>
                <w:sz w:val="21"/>
                <w:szCs w:val="21"/>
              </w:rPr>
            </w:pPr>
            <w:r>
              <w:rPr>
                <w:rFonts w:hint="eastAsia" w:ascii="宋体" w:hAnsi="宋体" w:eastAsia="宋体" w:cs="宋体"/>
                <w:sz w:val="21"/>
                <w:szCs w:val="21"/>
              </w:rPr>
              <w:t>如参选产品属于四川省医械集中采购及医药价格监管平台挂网产品范围：</w:t>
            </w:r>
          </w:p>
          <w:p>
            <w:pPr>
              <w:pStyle w:val="31"/>
              <w:widowControl/>
              <w:numPr>
                <w:ilvl w:val="0"/>
                <w:numId w:val="10"/>
              </w:numPr>
              <w:spacing w:line="240" w:lineRule="auto"/>
              <w:ind w:firstLineChars="0"/>
              <w:rPr>
                <w:rFonts w:hint="eastAsia" w:ascii="宋体" w:hAnsi="宋体" w:eastAsia="宋体" w:cs="宋体"/>
                <w:sz w:val="21"/>
                <w:szCs w:val="21"/>
              </w:rPr>
            </w:pPr>
            <w:r>
              <w:rPr>
                <w:rFonts w:hint="eastAsia" w:ascii="宋体" w:hAnsi="宋体" w:eastAsia="宋体" w:cs="宋体"/>
                <w:sz w:val="21"/>
                <w:szCs w:val="21"/>
              </w:rPr>
              <w:t>参选产品已纳入价格联动采购范围的，须在四川省医械集中采购及医药价格监管平台完成挂网销售相关工作。</w:t>
            </w:r>
          </w:p>
          <w:p>
            <w:pPr>
              <w:widowControl/>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参选产品未纳入价格联动采购范围的，生产厂家应书面承诺，以不高于本次参选最终报价的价格在四川省医械集中采购及医药价格监管平台办理备案采购相关事宜。</w:t>
            </w:r>
          </w:p>
        </w:tc>
        <w:tc>
          <w:tcPr>
            <w:tcW w:w="0" w:type="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如涉及第（1）种情况，参选供应商</w:t>
            </w:r>
            <w:r>
              <w:rPr>
                <w:rFonts w:hint="eastAsia" w:ascii="宋体" w:hAnsi="宋体" w:eastAsia="宋体" w:cs="宋体"/>
                <w:sz w:val="21"/>
                <w:szCs w:val="21"/>
                <w:lang w:val="en-US" w:eastAsia="zh-CN"/>
              </w:rPr>
              <w:t>通过投标文件提交</w:t>
            </w:r>
            <w:r>
              <w:rPr>
                <w:rFonts w:hint="eastAsia" w:ascii="宋体" w:hAnsi="宋体" w:eastAsia="宋体" w:cs="宋体"/>
                <w:sz w:val="21"/>
                <w:szCs w:val="21"/>
              </w:rPr>
              <w:t>参选产品挂网流水号。</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rPr>
              <w:t>如涉及第（2）种情况，请在参选文件</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\l "格式六"</w:instrText>
            </w:r>
            <w:r>
              <w:rPr>
                <w:rFonts w:hint="eastAsia" w:ascii="宋体" w:hAnsi="宋体" w:eastAsia="宋体" w:cs="宋体"/>
                <w:sz w:val="21"/>
                <w:szCs w:val="21"/>
              </w:rPr>
              <w:fldChar w:fldCharType="separate"/>
            </w:r>
            <w:r>
              <w:rPr>
                <w:rStyle w:val="20"/>
                <w:rFonts w:hint="eastAsia" w:ascii="宋体" w:hAnsi="宋体" w:eastAsia="宋体" w:cs="宋体"/>
                <w:sz w:val="21"/>
                <w:szCs w:val="21"/>
              </w:rPr>
              <w:t>格式六</w:t>
            </w:r>
            <w:r>
              <w:rPr>
                <w:rStyle w:val="20"/>
                <w:rFonts w:hint="eastAsia" w:ascii="宋体" w:hAnsi="宋体" w:eastAsia="宋体" w:cs="宋体"/>
                <w:sz w:val="21"/>
                <w:szCs w:val="21"/>
              </w:rPr>
              <w:fldChar w:fldCharType="end"/>
            </w:r>
            <w:r>
              <w:rPr>
                <w:rFonts w:hint="eastAsia" w:ascii="宋体" w:hAnsi="宋体" w:eastAsia="宋体" w:cs="宋体"/>
                <w:sz w:val="21"/>
                <w:szCs w:val="21"/>
              </w:rPr>
              <w:t>中提供生产厂家面承诺函，格式自拟。</w:t>
            </w:r>
          </w:p>
        </w:tc>
        <w:tc>
          <w:tcPr>
            <w:tcW w:w="0" w:type="auto"/>
            <w:vAlign w:val="center"/>
          </w:tcPr>
          <w:p>
            <w:pPr>
              <w:pStyle w:val="2"/>
              <w:numPr>
                <w:ilvl w:val="0"/>
                <w:numId w:val="0"/>
              </w:numPr>
              <w:spacing w:line="24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0" w:type="auto"/>
            <w:vMerge w:val="continue"/>
            <w:vAlign w:val="center"/>
          </w:tcPr>
          <w:p>
            <w:pPr>
              <w:spacing w:line="240" w:lineRule="auto"/>
              <w:jc w:val="center"/>
              <w:rPr>
                <w:rFonts w:hint="eastAsia" w:ascii="宋体" w:hAnsi="宋体" w:eastAsia="宋体" w:cs="宋体"/>
                <w:color w:val="auto"/>
                <w:sz w:val="21"/>
                <w:szCs w:val="21"/>
                <w:highlight w:val="none"/>
                <w:lang w:val="en-US" w:eastAsia="zh-CN"/>
              </w:rPr>
            </w:pPr>
          </w:p>
        </w:tc>
        <w:tc>
          <w:tcPr>
            <w:tcW w:w="0" w:type="auto"/>
            <w:vMerge w:val="continue"/>
            <w:vAlign w:val="center"/>
          </w:tcPr>
          <w:p>
            <w:pPr>
              <w:widowControl/>
              <w:spacing w:line="240" w:lineRule="auto"/>
              <w:rPr>
                <w:rFonts w:hint="eastAsia" w:ascii="宋体" w:hAnsi="宋体" w:eastAsia="宋体" w:cs="宋体"/>
                <w:color w:val="auto"/>
                <w:sz w:val="21"/>
                <w:szCs w:val="21"/>
                <w:highlight w:val="none"/>
                <w:lang w:val="en-US" w:eastAsia="zh-CN"/>
              </w:rPr>
            </w:pPr>
          </w:p>
        </w:tc>
        <w:tc>
          <w:tcPr>
            <w:tcW w:w="0" w:type="auto"/>
            <w:vAlign w:val="center"/>
          </w:tcPr>
          <w:p>
            <w:pPr>
              <w:widowControl/>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rPr>
              <w:t>参选产品生产企业对参选供应商的授权</w:t>
            </w:r>
          </w:p>
        </w:tc>
        <w:tc>
          <w:tcPr>
            <w:tcW w:w="0" w:type="auto"/>
            <w:vAlign w:val="center"/>
          </w:tcPr>
          <w:p>
            <w:pPr>
              <w:pStyle w:val="31"/>
              <w:numPr>
                <w:ilvl w:val="0"/>
                <w:numId w:val="0"/>
              </w:numPr>
              <w:spacing w:line="240" w:lineRule="auto"/>
              <w:ind w:left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应明确体现参选产品生产企业（进口产品可由全国总代理）指定参选供应商作为参选产品对采购人的配送商。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请在参选文件格式</w:t>
            </w:r>
            <w:r>
              <w:rPr>
                <w:rFonts w:hint="eastAsia" w:ascii="宋体" w:hAnsi="宋体" w:eastAsia="宋体" w:cs="宋体"/>
                <w:sz w:val="21"/>
                <w:szCs w:val="21"/>
                <w:lang w:val="en-US" w:eastAsia="zh-CN"/>
              </w:rPr>
              <w:t>六</w:t>
            </w:r>
            <w:r>
              <w:rPr>
                <w:rFonts w:hint="eastAsia" w:ascii="宋体" w:hAnsi="宋体" w:eastAsia="宋体" w:cs="宋体"/>
                <w:sz w:val="21"/>
                <w:szCs w:val="21"/>
              </w:rPr>
              <w:t>中提供，格式自拟。</w:t>
            </w:r>
          </w:p>
        </w:tc>
        <w:tc>
          <w:tcPr>
            <w:tcW w:w="0" w:type="auto"/>
            <w:vAlign w:val="center"/>
          </w:tcPr>
          <w:p>
            <w:pPr>
              <w:pStyle w:val="2"/>
              <w:numPr>
                <w:ilvl w:val="0"/>
                <w:numId w:val="0"/>
              </w:numPr>
              <w:spacing w:line="240" w:lineRule="auto"/>
              <w:jc w:val="center"/>
              <w:rPr>
                <w:rFonts w:hint="eastAsia" w:ascii="宋体" w:hAnsi="宋体" w:eastAsia="宋体" w:cs="宋体"/>
                <w:color w:val="auto"/>
                <w:sz w:val="21"/>
                <w:szCs w:val="21"/>
                <w:highlight w:val="none"/>
                <w:lang w:val="en-US" w:eastAsia="zh-CN"/>
              </w:rPr>
            </w:pPr>
          </w:p>
        </w:tc>
      </w:tr>
    </w:tbl>
    <w:p>
      <w:pPr>
        <w:rPr>
          <w:rFonts w:hint="eastAsia"/>
        </w:rPr>
      </w:pPr>
    </w:p>
    <w:p>
      <w:pPr>
        <w:pStyle w:val="4"/>
        <w:bidi w:val="0"/>
        <w:rPr>
          <w:rFonts w:hint="eastAsia" w:ascii="宋体" w:hAnsi="宋体" w:eastAsia="宋体" w:cs="宋体"/>
          <w:color w:val="auto"/>
          <w:highlight w:val="none"/>
        </w:rPr>
      </w:pPr>
      <w:bookmarkStart w:id="7" w:name="_Toc25609"/>
      <w:r>
        <w:rPr>
          <w:rStyle w:val="43"/>
          <w:rFonts w:hint="eastAsia" w:ascii="宋体" w:hAnsi="宋体" w:eastAsia="宋体" w:cs="宋体"/>
          <w:b/>
          <w:bCs/>
          <w:color w:val="auto"/>
          <w:highlight w:val="none"/>
        </w:rPr>
        <w:t>采购需求</w:t>
      </w:r>
      <w:r>
        <w:rPr>
          <w:rFonts w:hint="eastAsia" w:ascii="宋体" w:hAnsi="宋体" w:eastAsia="宋体" w:cs="宋体"/>
          <w:b/>
          <w:bCs/>
          <w:color w:val="auto"/>
          <w:highlight w:val="none"/>
        </w:rPr>
        <w:t>：</w:t>
      </w:r>
      <w:bookmarkEnd w:id="7"/>
    </w:p>
    <w:p>
      <w:pPr>
        <w:pStyle w:val="2"/>
        <w:numPr>
          <w:ilvl w:val="0"/>
          <w:numId w:val="11"/>
        </w:numPr>
        <w:spacing w:line="360" w:lineRule="auto"/>
        <w:rPr>
          <w:rFonts w:hint="default" w:ascii="Times New Roman" w:hAnsi="Times New Roman" w:eastAsia="宋体" w:cs="Times New Roman"/>
          <w:b/>
          <w:bCs/>
          <w:color w:val="auto"/>
          <w:highlight w:val="none"/>
        </w:rPr>
      </w:pPr>
      <w:bookmarkStart w:id="8" w:name="第四章"/>
      <w:r>
        <w:rPr>
          <w:rFonts w:hint="default" w:ascii="Times New Roman" w:hAnsi="Times New Roman" w:eastAsia="宋体" w:cs="Times New Roman"/>
          <w:b/>
          <w:bCs/>
          <w:color w:val="auto"/>
          <w:highlight w:val="none"/>
        </w:rPr>
        <w:t>采购</w:t>
      </w:r>
      <w:r>
        <w:rPr>
          <w:rFonts w:hint="eastAsia" w:ascii="Times New Roman" w:hAnsi="Times New Roman" w:eastAsia="宋体" w:cs="Times New Roman"/>
          <w:b/>
          <w:bCs/>
          <w:color w:val="auto"/>
          <w:highlight w:val="none"/>
          <w:lang w:val="en-US" w:eastAsia="zh-CN"/>
        </w:rPr>
        <w:t>项目简介</w:t>
      </w:r>
      <w:r>
        <w:rPr>
          <w:rFonts w:hint="default" w:ascii="Times New Roman" w:hAnsi="Times New Roman" w:eastAsia="宋体" w:cs="Times New Roman"/>
          <w:b/>
          <w:bCs/>
          <w:color w:val="auto"/>
          <w:highlight w:val="none"/>
        </w:rPr>
        <w:t>：</w:t>
      </w:r>
    </w:p>
    <w:p>
      <w:pPr>
        <w:keepNext w:val="0"/>
        <w:keepLines w:val="0"/>
        <w:widowControl/>
        <w:suppressLineNumbers w:val="0"/>
        <w:spacing w:line="360" w:lineRule="auto"/>
        <w:ind w:firstLine="420" w:firstLineChars="200"/>
        <w:jc w:val="left"/>
        <w:textAlignment w:val="center"/>
        <w:rPr>
          <w:rFonts w:hint="eastAsia" w:ascii="宋体" w:hAnsi="宋体" w:eastAsia="宋体" w:cs="宋体"/>
          <w:i w:val="0"/>
          <w:iCs w:val="0"/>
          <w:color w:val="000000"/>
          <w:kern w:val="0"/>
          <w:sz w:val="21"/>
          <w:szCs w:val="21"/>
          <w:u w:val="none" w:color="000000"/>
          <w:lang w:val="en-US" w:eastAsia="zh-CN" w:bidi="ar"/>
        </w:rPr>
      </w:pPr>
      <w:r>
        <w:rPr>
          <w:rFonts w:hint="eastAsia" w:ascii="宋体" w:hAnsi="宋体" w:eastAsia="宋体" w:cs="宋体"/>
          <w:i w:val="0"/>
          <w:iCs w:val="0"/>
          <w:color w:val="000000"/>
          <w:kern w:val="0"/>
          <w:sz w:val="21"/>
          <w:szCs w:val="21"/>
          <w:u w:val="none" w:color="000000"/>
          <w:lang w:val="en-US" w:eastAsia="zh-CN" w:bidi="ar"/>
        </w:rPr>
        <w:t>因采购人实际工作需要，现就五官科鼻内镜等常规基础器材（详见第2条）通过本次询比价确定一家供应商，</w:t>
      </w:r>
      <w:r>
        <w:rPr>
          <w:rFonts w:hint="eastAsia" w:ascii="宋体" w:hAnsi="宋体" w:eastAsia="宋体" w:cs="宋体"/>
          <w:color w:val="auto"/>
          <w:sz w:val="21"/>
          <w:szCs w:val="21"/>
          <w:highlight w:val="none"/>
          <w:lang w:val="en-US" w:eastAsia="zh-CN"/>
        </w:rPr>
        <w:t>预算金额137349元</w:t>
      </w:r>
      <w:r>
        <w:rPr>
          <w:rFonts w:hint="eastAsia" w:ascii="宋体" w:hAnsi="宋体" w:eastAsia="宋体" w:cs="宋体"/>
          <w:i w:val="0"/>
          <w:iCs w:val="0"/>
          <w:color w:val="000000"/>
          <w:kern w:val="0"/>
          <w:sz w:val="21"/>
          <w:szCs w:val="21"/>
          <w:u w:val="none" w:color="000000"/>
          <w:lang w:val="en-US" w:eastAsia="zh-CN" w:bidi="ar"/>
        </w:rPr>
        <w:t>。</w:t>
      </w:r>
    </w:p>
    <w:p>
      <w:pPr>
        <w:pStyle w:val="2"/>
        <w:rPr>
          <w:rFonts w:hint="default"/>
          <w:lang w:val="en-US" w:eastAsia="zh-CN"/>
        </w:rPr>
      </w:pPr>
    </w:p>
    <w:p>
      <w:pPr>
        <w:pStyle w:val="2"/>
        <w:numPr>
          <w:ilvl w:val="0"/>
          <w:numId w:val="11"/>
        </w:numPr>
        <w:spacing w:line="360" w:lineRule="auto"/>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采购内容及相关要求：</w:t>
      </w:r>
    </w:p>
    <w:p>
      <w:pPr>
        <w:rPr>
          <w:rFonts w:hint="default" w:eastAsia="宋体"/>
          <w:lang w:val="en-US" w:eastAsia="zh-CN"/>
        </w:rPr>
      </w:pPr>
      <w:r>
        <w:rPr>
          <w:rFonts w:hint="eastAsia" w:ascii="Times New Roman" w:hAnsi="Times New Roman" w:eastAsia="宋体" w:cs="Times New Roman"/>
          <w:b/>
          <w:bCs/>
          <w:color w:val="auto"/>
          <w:highlight w:val="none"/>
          <w:lang w:val="en-US" w:eastAsia="zh-CN"/>
        </w:rPr>
        <w:t>（供应商需响应全部货物品目）</w:t>
      </w:r>
    </w:p>
    <w:tbl>
      <w:tblPr>
        <w:tblStyle w:val="15"/>
        <w:tblpPr w:leftFromText="180" w:rightFromText="180" w:vertAnchor="text" w:horzAnchor="page" w:tblpXSpec="center" w:tblpY="444"/>
        <w:tblOverlap w:val="never"/>
        <w:tblW w:w="81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1783"/>
        <w:gridCol w:w="990"/>
        <w:gridCol w:w="1440"/>
        <w:gridCol w:w="3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货物名称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限制单价（元）</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鼻窦手术钳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刀锋带齿，直形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鼻组织钳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大头，L号,0°/150mm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鼻组织钳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小头，S号,0°/150mm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鼻咬骨钳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前咬，105mm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鼻筛窦钳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小（S号），105mm,尖头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鼻息肉钳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704.00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圆头，130mm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鼻组织钳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大号（L号），0°，带吸引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鼻咬切钳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704.00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大号（L号），0°，圆头，140mm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鼻咬切钳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695.00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小号（S号），30°,105mm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鼻中隔咬骨钳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双关节，咬切口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上颌窦止血钳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中号（M号），115mm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304.00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咬骨钳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672.00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反向，95mm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咬骨钳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6210.00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头宽：4.0mm，190mm,下切口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鼻中隔旋转刀</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直形，4mm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咬骨钳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2088.00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可360°旋转，反咬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鼻凝吸引钳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8788.00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双极，头上翘20°/配高频线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剥离子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164.00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蝶窦咬骨钳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2148.00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可旋转，60°，3.5mm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喉手术电钩</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口腔开口器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1920.00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斜视喉内窥镜</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5320.00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0°，φ4×183mm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支撑喉镜（窥视管）（扩张氏）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16804.00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音叉</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228.00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导光束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1155.00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匹配奥林巴斯主机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导光束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匹配</w:t>
            </w:r>
            <w:r>
              <w:rPr>
                <w:rFonts w:hint="eastAsia" w:ascii="宋体" w:hAnsi="宋体" w:eastAsia="宋体" w:cs="宋体"/>
                <w:i w:val="0"/>
                <w:iCs w:val="0"/>
                <w:color w:val="000000"/>
                <w:kern w:val="0"/>
                <w:sz w:val="22"/>
                <w:szCs w:val="22"/>
                <w:u w:val="none"/>
                <w:lang w:val="en-US" w:eastAsia="zh-CN" w:bidi="ar"/>
              </w:rPr>
              <w:t>STORZ主机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高频电刀电凝线</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1155.00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匹配</w:t>
            </w:r>
            <w:r>
              <w:rPr>
                <w:rFonts w:hint="eastAsia" w:ascii="宋体" w:hAnsi="宋体" w:eastAsia="宋体" w:cs="宋体"/>
                <w:i w:val="0"/>
                <w:iCs w:val="0"/>
                <w:color w:val="000000"/>
                <w:kern w:val="0"/>
                <w:sz w:val="22"/>
                <w:szCs w:val="22"/>
                <w:u w:val="none"/>
                <w:lang w:val="en-US" w:eastAsia="zh-CN" w:bidi="ar"/>
              </w:rPr>
              <w:t>爱尔博主机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28</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腔镜用常规电凝线</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color="000000"/>
                <w:lang w:val="en-US" w:eastAsia="zh-CN" w:bidi="ar"/>
              </w:rPr>
              <w:t>鼻动力系统可重复使用刀头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color="000000"/>
                <w:lang w:val="en-US" w:eastAsia="zh-CN" w:bidi="ar"/>
              </w:rPr>
              <w:t>4把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color="000000"/>
                <w:lang w:val="en-US" w:eastAsia="zh-CN" w:bidi="ar"/>
              </w:rPr>
              <w:t xml:space="preserve">5500.00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0°、40°、120°弯型各一支，0°磨钻1支。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color="000000"/>
                <w:lang w:val="en-US" w:eastAsia="zh-CN" w:bidi="ar"/>
              </w:rPr>
              <w:t>消融电极</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color="000000"/>
                <w:lang w:val="en-US" w:eastAsia="zh-CN" w:bidi="ar"/>
              </w:rPr>
              <w:t>5个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color="000000"/>
                <w:lang w:val="en-US" w:eastAsia="zh-CN" w:bidi="ar"/>
              </w:rPr>
              <w:t xml:space="preserve">711.00 </w:t>
            </w:r>
          </w:p>
        </w:tc>
        <w:tc>
          <w:tcPr>
            <w:tcW w:w="3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color="000000"/>
                <w:lang w:val="en-US" w:eastAsia="zh-CN" w:bidi="ar-SA"/>
              </w:rPr>
            </w:pPr>
            <w:r>
              <w:rPr>
                <w:rFonts w:hint="eastAsia" w:ascii="宋体" w:hAnsi="宋体" w:eastAsia="宋体" w:cs="宋体"/>
                <w:i w:val="0"/>
                <w:iCs w:val="0"/>
                <w:color w:val="000000"/>
                <w:kern w:val="0"/>
                <w:sz w:val="22"/>
                <w:szCs w:val="22"/>
                <w:u w:val="none" w:color="000000"/>
                <w:lang w:val="en-US" w:eastAsia="zh-CN" w:bidi="ar"/>
              </w:rPr>
              <w:t>各号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35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137349元</w:t>
            </w:r>
          </w:p>
        </w:tc>
      </w:tr>
    </w:tbl>
    <w:p>
      <w:pPr>
        <w:pStyle w:val="2"/>
        <w:numPr>
          <w:ilvl w:val="0"/>
          <w:numId w:val="0"/>
        </w:numPr>
        <w:spacing w:line="360" w:lineRule="auto"/>
        <w:ind w:leftChars="0"/>
        <w:rPr>
          <w:rFonts w:hint="default" w:ascii="Times New Roman" w:hAnsi="Times New Roman" w:eastAsia="宋体" w:cs="Times New Roman"/>
          <w:b/>
          <w:bCs/>
          <w:color w:val="auto"/>
          <w:highlight w:val="none"/>
          <w:lang w:val="en-US" w:eastAsia="zh-CN"/>
        </w:rPr>
      </w:pPr>
      <w:r>
        <w:rPr>
          <w:rFonts w:ascii="仿宋" w:hAnsi="仿宋" w:eastAsia="仿宋" w:cs="仿宋"/>
          <w:color w:val="FF0000"/>
          <w:sz w:val="24"/>
          <w:szCs w:val="24"/>
          <w:lang w:val="zh-TW" w:eastAsia="zh-TW"/>
        </w:rPr>
        <w:t>（技术</w:t>
      </w:r>
      <w:r>
        <w:rPr>
          <w:rFonts w:hint="eastAsia" w:ascii="仿宋" w:hAnsi="仿宋" w:eastAsia="仿宋" w:cs="仿宋"/>
          <w:color w:val="FF0000"/>
          <w:sz w:val="24"/>
          <w:szCs w:val="24"/>
          <w:lang w:val="en-US" w:eastAsia="zh-CN"/>
        </w:rPr>
        <w:t>要求</w:t>
      </w:r>
      <w:r>
        <w:rPr>
          <w:rFonts w:ascii="仿宋" w:hAnsi="仿宋" w:eastAsia="仿宋" w:cs="仿宋"/>
          <w:color w:val="FF0000"/>
          <w:sz w:val="24"/>
          <w:szCs w:val="24"/>
          <w:lang w:val="zh-TW" w:eastAsia="zh-TW"/>
        </w:rPr>
        <w:t>的响应以提供的客观证明材料为准，若未提供证明材料视作无效响应）</w:t>
      </w:r>
      <w:r>
        <w:rPr>
          <w:rFonts w:hint="eastAsia" w:ascii="Times New Roman" w:hAnsi="Times New Roman" w:eastAsia="宋体" w:cs="Times New Roman"/>
          <w:b/>
          <w:bCs/>
          <w:color w:val="auto"/>
          <w:highlight w:val="none"/>
          <w:lang w:val="en-US" w:eastAsia="zh-CN"/>
        </w:rPr>
        <w:t>。</w:t>
      </w:r>
    </w:p>
    <w:p>
      <w:pPr>
        <w:rPr>
          <w:rFonts w:hint="default"/>
          <w:color w:val="auto"/>
          <w:highlight w:val="none"/>
        </w:rPr>
      </w:pPr>
    </w:p>
    <w:p>
      <w:pPr>
        <w:pStyle w:val="2"/>
        <w:numPr>
          <w:ilvl w:val="0"/>
          <w:numId w:val="11"/>
        </w:numPr>
        <w:spacing w:line="360" w:lineRule="auto"/>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商务要求：</w:t>
      </w:r>
    </w:p>
    <w:p>
      <w:pPr>
        <w:pStyle w:val="2"/>
        <w:numPr>
          <w:ilvl w:val="0"/>
          <w:numId w:val="1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中选供应商应保证在向甲方交付</w:t>
      </w:r>
      <w:r>
        <w:rPr>
          <w:rFonts w:hint="eastAsia" w:ascii="宋体" w:hAnsi="宋体" w:eastAsia="宋体" w:cs="宋体"/>
          <w:sz w:val="21"/>
          <w:szCs w:val="21"/>
          <w:lang w:val="en-US" w:eastAsia="zh-CN"/>
        </w:rPr>
        <w:t>器材</w:t>
      </w:r>
      <w:r>
        <w:rPr>
          <w:rFonts w:hint="eastAsia" w:ascii="宋体" w:hAnsi="宋体" w:eastAsia="宋体" w:cs="宋体"/>
          <w:sz w:val="21"/>
          <w:szCs w:val="21"/>
        </w:rPr>
        <w:t>时有效期不短于其有总有效期的三分之二，并对临近效期产品进行调换或退货。</w:t>
      </w:r>
    </w:p>
    <w:p>
      <w:pPr>
        <w:pStyle w:val="2"/>
        <w:numPr>
          <w:ilvl w:val="0"/>
          <w:numId w:val="1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本合同按实结算，按照我院财务制度及医学装备部入库流程进行。</w:t>
      </w:r>
    </w:p>
    <w:p>
      <w:pPr>
        <w:pStyle w:val="2"/>
        <w:numPr>
          <w:ilvl w:val="0"/>
          <w:numId w:val="1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中选供应商应按需按时供货，并安排人员配送产品，配合验收等相关工作。</w:t>
      </w:r>
    </w:p>
    <w:p>
      <w:pPr>
        <w:pStyle w:val="2"/>
        <w:numPr>
          <w:ilvl w:val="0"/>
          <w:numId w:val="1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签订合同须使用本采购文件写明的合同（协议）模板（详见第五章相关说明），具体条款以采购文件、参选文件及合同各方另行约定（如有）为准。</w:t>
      </w:r>
    </w:p>
    <w:p>
      <w:pPr>
        <w:pStyle w:val="2"/>
        <w:numPr>
          <w:ilvl w:val="0"/>
          <w:numId w:val="1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中选供应商应配合采购人完成产品挂网采购相关工作。</w:t>
      </w:r>
    </w:p>
    <w:p>
      <w:pPr>
        <w:rPr>
          <w:rFonts w:hint="eastAsia" w:ascii="宋体" w:hAnsi="宋体" w:eastAsia="宋体" w:cs="宋体"/>
          <w:b/>
          <w:bCs/>
          <w:color w:val="auto"/>
          <w:szCs w:val="36"/>
          <w:highlight w:val="none"/>
          <w:lang w:val="zh-TW"/>
        </w:rPr>
      </w:pPr>
      <w:r>
        <w:rPr>
          <w:rFonts w:hint="eastAsia" w:ascii="宋体" w:hAnsi="宋体" w:eastAsia="宋体" w:cs="宋体"/>
          <w:color w:val="auto"/>
          <w:highlight w:val="none"/>
          <w:lang w:val="zh-TW"/>
        </w:rPr>
        <w:br w:type="page"/>
      </w:r>
    </w:p>
    <w:p>
      <w:pPr>
        <w:pStyle w:val="3"/>
        <w:bidi w:val="0"/>
        <w:rPr>
          <w:rFonts w:hint="eastAsia" w:ascii="宋体" w:hAnsi="宋体" w:eastAsia="宋体" w:cs="宋体"/>
          <w:b/>
          <w:bCs/>
          <w:color w:val="auto"/>
          <w:szCs w:val="36"/>
          <w:highlight w:val="none"/>
          <w:lang w:val="zh-TW"/>
        </w:rPr>
      </w:pPr>
      <w:bookmarkStart w:id="9" w:name="_Toc29318"/>
      <w:r>
        <w:rPr>
          <w:rFonts w:hint="eastAsia" w:ascii="宋体" w:hAnsi="宋体" w:eastAsia="宋体" w:cs="宋体"/>
          <w:color w:val="auto"/>
          <w:highlight w:val="none"/>
          <w:lang w:val="zh-TW"/>
        </w:rPr>
        <w:fldChar w:fldCharType="begin"/>
      </w:r>
      <w:r>
        <w:rPr>
          <w:rFonts w:hint="eastAsia" w:ascii="宋体" w:hAnsi="宋体" w:eastAsia="宋体" w:cs="宋体"/>
          <w:color w:val="auto"/>
          <w:highlight w:val="none"/>
          <w:lang w:val="zh-TW"/>
        </w:rPr>
        <w:instrText xml:space="preserve"> HYPERLINK  \l "目录" </w:instrText>
      </w:r>
      <w:r>
        <w:rPr>
          <w:rFonts w:hint="eastAsia" w:ascii="宋体" w:hAnsi="宋体" w:eastAsia="宋体" w:cs="宋体"/>
          <w:color w:val="auto"/>
          <w:highlight w:val="none"/>
          <w:lang w:val="zh-TW"/>
        </w:rPr>
        <w:fldChar w:fldCharType="separate"/>
      </w:r>
      <w:r>
        <w:rPr>
          <w:rStyle w:val="20"/>
          <w:rFonts w:hint="eastAsia" w:ascii="宋体" w:hAnsi="宋体" w:eastAsia="宋体" w:cs="宋体"/>
          <w:b/>
          <w:bCs/>
          <w:color w:val="auto"/>
          <w:szCs w:val="36"/>
          <w:highlight w:val="none"/>
          <w:u w:val="none" w:color="auto"/>
          <w:lang w:val="zh-TW" w:eastAsia="zh-CN"/>
        </w:rPr>
        <w:t>报价文件</w:t>
      </w:r>
      <w:r>
        <w:rPr>
          <w:rFonts w:hint="eastAsia" w:ascii="宋体" w:hAnsi="宋体" w:eastAsia="宋体" w:cs="宋体"/>
          <w:color w:val="auto"/>
          <w:highlight w:val="none"/>
          <w:lang w:val="zh-TW"/>
        </w:rPr>
        <w:fldChar w:fldCharType="end"/>
      </w:r>
      <w:r>
        <w:rPr>
          <w:rFonts w:hint="eastAsia" w:ascii="宋体" w:hAnsi="宋体" w:eastAsia="宋体" w:cs="宋体"/>
          <w:color w:val="auto"/>
          <w:highlight w:val="none"/>
          <w:lang w:val="en-US" w:eastAsia="zh-CN"/>
        </w:rPr>
        <w:t>格式</w:t>
      </w:r>
      <w:bookmarkEnd w:id="9"/>
    </w:p>
    <w:bookmarkEnd w:id="8"/>
    <w:p>
      <w:pPr>
        <w:pStyle w:val="2"/>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编制说明：</w:t>
      </w:r>
    </w:p>
    <w:p>
      <w:pPr>
        <w:pStyle w:val="2"/>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须按照本章提供的文件格式及顺序编制《</w:t>
      </w:r>
      <w:r>
        <w:rPr>
          <w:rFonts w:hint="eastAsia" w:ascii="宋体" w:hAnsi="宋体" w:eastAsia="宋体" w:cs="宋体"/>
          <w:color w:val="auto"/>
          <w:highlight w:val="none"/>
          <w:lang w:eastAsia="zh-CN"/>
        </w:rPr>
        <w:t>报价文件</w:t>
      </w:r>
      <w:r>
        <w:rPr>
          <w:rFonts w:hint="eastAsia" w:ascii="宋体" w:hAnsi="宋体" w:eastAsia="宋体" w:cs="宋体"/>
          <w:color w:val="auto"/>
          <w:highlight w:val="none"/>
        </w:rPr>
        <w:t>》。</w:t>
      </w:r>
    </w:p>
    <w:p>
      <w:pPr>
        <w:pStyle w:val="2"/>
        <w:keepNext w:val="0"/>
        <w:keepLines w:val="0"/>
        <w:pageBreakBefore w:val="0"/>
        <w:widowControl w:val="0"/>
        <w:numPr>
          <w:ilvl w:val="0"/>
          <w:numId w:val="14"/>
        </w:numPr>
        <w:kinsoku/>
        <w:wordWrap/>
        <w:overflowPunct/>
        <w:topLinePunct w:val="0"/>
        <w:autoSpaceDE/>
        <w:autoSpaceDN/>
        <w:bidi w:val="0"/>
        <w:adjustRightInd/>
        <w:snapToGrid/>
        <w:spacing w:line="360" w:lineRule="auto"/>
        <w:ind w:left="0" w:firstLine="422" w:firstLineChars="200"/>
        <w:jc w:val="left"/>
        <w:textAlignment w:val="auto"/>
        <w:rPr>
          <w:rFonts w:hint="eastAsia" w:ascii="宋体" w:hAnsi="宋体" w:eastAsia="宋体" w:cs="宋体"/>
          <w:b/>
          <w:bCs/>
          <w:color w:val="FF0000"/>
          <w:highlight w:val="none"/>
        </w:rPr>
      </w:pPr>
      <w:r>
        <w:rPr>
          <w:rFonts w:hint="eastAsia" w:ascii="宋体" w:hAnsi="宋体" w:eastAsia="宋体" w:cs="宋体"/>
          <w:b/>
          <w:bCs/>
          <w:color w:val="FF0000"/>
          <w:highlight w:val="none"/>
        </w:rPr>
        <w:t>《</w:t>
      </w:r>
      <w:r>
        <w:rPr>
          <w:rFonts w:hint="eastAsia" w:ascii="宋体" w:hAnsi="宋体" w:eastAsia="宋体" w:cs="宋体"/>
          <w:b/>
          <w:bCs/>
          <w:color w:val="FF0000"/>
          <w:highlight w:val="none"/>
          <w:lang w:eastAsia="zh-CN"/>
        </w:rPr>
        <w:t>报价文件</w:t>
      </w:r>
      <w:r>
        <w:rPr>
          <w:rFonts w:hint="eastAsia" w:ascii="宋体" w:hAnsi="宋体" w:eastAsia="宋体" w:cs="宋体"/>
          <w:b/>
          <w:bCs/>
          <w:color w:val="FF0000"/>
          <w:highlight w:val="none"/>
        </w:rPr>
        <w:t>》每一页均须加盖</w:t>
      </w:r>
      <w:r>
        <w:rPr>
          <w:rFonts w:hint="eastAsia" w:ascii="宋体" w:hAnsi="宋体" w:eastAsia="宋体" w:cs="宋体"/>
          <w:b/>
          <w:bCs/>
          <w:color w:val="FF0000"/>
          <w:highlight w:val="none"/>
          <w:lang w:eastAsia="zh-CN"/>
        </w:rPr>
        <w:t>供应商</w:t>
      </w:r>
      <w:r>
        <w:rPr>
          <w:rFonts w:hint="eastAsia" w:ascii="宋体" w:hAnsi="宋体" w:eastAsia="宋体" w:cs="宋体"/>
          <w:b/>
          <w:bCs/>
          <w:color w:val="FF0000"/>
          <w:highlight w:val="none"/>
        </w:rPr>
        <w:t>公章（盖章位置无要求），并在写明需要签字（章）处进行签署。</w:t>
      </w:r>
    </w:p>
    <w:p>
      <w:pPr>
        <w:pStyle w:val="2"/>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color w:val="auto"/>
          <w:highlight w:val="none"/>
          <w:lang w:eastAsia="zh-CN"/>
        </w:rPr>
        <w:t>报价文件</w:t>
      </w:r>
      <w:r>
        <w:rPr>
          <w:rFonts w:hint="eastAsia" w:ascii="宋体" w:hAnsi="宋体" w:eastAsia="宋体" w:cs="宋体"/>
          <w:color w:val="auto"/>
          <w:highlight w:val="none"/>
        </w:rPr>
        <w:t>格式：</w:t>
      </w:r>
    </w:p>
    <w:p>
      <w:pPr>
        <w:pStyle w:val="2"/>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报价文件</w:t>
      </w:r>
      <w:r>
        <w:rPr>
          <w:rFonts w:hint="eastAsia" w:ascii="宋体" w:hAnsi="宋体" w:eastAsia="宋体" w:cs="宋体"/>
          <w:color w:val="auto"/>
          <w:highlight w:val="none"/>
        </w:rPr>
        <w:t>应至少包含本章写明的格式一至格式五的相关材料，并按照此顺序依次编制。</w:t>
      </w:r>
    </w:p>
    <w:p>
      <w:pPr>
        <w:pStyle w:val="2"/>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如有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认为需要提供的其它内容，由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根据实际情况自行在格式六中拟定并作为</w:t>
      </w:r>
      <w:r>
        <w:rPr>
          <w:rFonts w:hint="eastAsia" w:ascii="宋体" w:hAnsi="宋体" w:eastAsia="宋体" w:cs="宋体"/>
          <w:color w:val="auto"/>
          <w:highlight w:val="none"/>
          <w:lang w:eastAsia="zh-CN"/>
        </w:rPr>
        <w:t>报价文件</w:t>
      </w:r>
      <w:r>
        <w:rPr>
          <w:rFonts w:hint="eastAsia" w:ascii="宋体" w:hAnsi="宋体" w:eastAsia="宋体" w:cs="宋体"/>
          <w:color w:val="auto"/>
          <w:highlight w:val="none"/>
        </w:rPr>
        <w:t>的一部分一并提供。</w:t>
      </w:r>
    </w:p>
    <w:p>
      <w:pPr>
        <w:pStyle w:val="2"/>
        <w:jc w:val="left"/>
        <w:rPr>
          <w:rFonts w:hint="eastAsia" w:ascii="宋体" w:hAnsi="宋体" w:eastAsia="宋体" w:cs="宋体"/>
          <w:color w:val="auto"/>
          <w:sz w:val="24"/>
          <w:szCs w:val="24"/>
          <w:highlight w:val="none"/>
        </w:rPr>
      </w:pPr>
    </w:p>
    <w:p>
      <w:pPr>
        <w:rPr>
          <w:rFonts w:hint="eastAsia" w:ascii="宋体" w:hAnsi="宋体" w:eastAsia="宋体" w:cs="宋体"/>
          <w:color w:val="auto"/>
          <w:sz w:val="30"/>
          <w:szCs w:val="30"/>
          <w:highlight w:val="none"/>
          <w:lang w:val="zh-TW" w:eastAsia="zh-TW"/>
        </w:rPr>
      </w:pPr>
      <w:r>
        <w:rPr>
          <w:rFonts w:hint="eastAsia" w:ascii="宋体" w:hAnsi="宋体" w:eastAsia="宋体" w:cs="宋体"/>
          <w:color w:val="auto"/>
          <w:sz w:val="30"/>
          <w:szCs w:val="30"/>
          <w:highlight w:val="none"/>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zh-TW" w:eastAsia="zh-TW"/>
        </w:rPr>
        <w:t>格式一：</w:t>
      </w:r>
      <w:r>
        <w:rPr>
          <w:rFonts w:hint="eastAsia" w:cs="Times New Roman" w:asciiTheme="majorEastAsia" w:hAnsiTheme="majorEastAsia" w:eastAsiaTheme="majorEastAsia"/>
          <w:color w:val="auto"/>
          <w:sz w:val="30"/>
          <w:szCs w:val="30"/>
          <w:highlight w:val="none"/>
          <w:u w:val="none" w:color="auto"/>
          <w:lang w:val="zh-TW" w:eastAsia="zh-CN"/>
        </w:rPr>
        <w:t>报价文件</w:t>
      </w:r>
      <w:r>
        <w:rPr>
          <w:rFonts w:hint="eastAsia" w:cs="Times New Roman" w:asciiTheme="majorEastAsia" w:hAnsiTheme="majorEastAsia" w:eastAsiaTheme="majorEastAsia"/>
          <w:color w:val="auto"/>
          <w:sz w:val="30"/>
          <w:szCs w:val="30"/>
          <w:highlight w:val="none"/>
          <w:u w:val="none" w:color="auto"/>
          <w:lang w:val="zh-TW" w:eastAsia="zh-TW"/>
        </w:rPr>
        <w:t>封面</w:t>
      </w:r>
    </w:p>
    <w:p>
      <w:pPr>
        <w:pStyle w:val="2"/>
        <w:jc w:val="center"/>
        <w:rPr>
          <w:rFonts w:hint="eastAsia" w:ascii="宋体" w:hAnsi="宋体" w:eastAsia="宋体" w:cs="宋体"/>
          <w:b/>
          <w:bCs/>
          <w:color w:val="auto"/>
          <w:sz w:val="24"/>
          <w:szCs w:val="24"/>
          <w:highlight w:val="none"/>
          <w:lang w:val="zh-TW"/>
        </w:rPr>
      </w:pPr>
    </w:p>
    <w:p>
      <w:pPr>
        <w:jc w:val="left"/>
        <w:rPr>
          <w:rFonts w:hint="eastAsia" w:ascii="宋体" w:hAnsi="宋体" w:eastAsia="宋体" w:cs="宋体"/>
          <w:color w:val="auto"/>
          <w:sz w:val="24"/>
          <w:szCs w:val="24"/>
          <w:highlight w:val="none"/>
        </w:rPr>
      </w:pPr>
      <w:bookmarkStart w:id="10" w:name="_Toc30609"/>
      <w:bookmarkStart w:id="11" w:name="_Toc19851"/>
      <w:bookmarkStart w:id="12" w:name="_Toc9428"/>
    </w:p>
    <w:p>
      <w:pPr>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项目名称：</w:t>
      </w:r>
      <w:bookmarkEnd w:id="10"/>
      <w:bookmarkEnd w:id="11"/>
      <w:bookmarkEnd w:id="12"/>
      <w:r>
        <w:rPr>
          <w:rFonts w:hint="eastAsia" w:ascii="宋体" w:hAnsi="宋体" w:eastAsia="宋体" w:cs="宋体"/>
          <w:b/>
          <w:bCs/>
          <w:color w:val="auto"/>
          <w:sz w:val="28"/>
          <w:szCs w:val="28"/>
          <w:highlight w:val="none"/>
          <w:u w:val="single"/>
        </w:rPr>
        <w:t>XXX</w:t>
      </w:r>
    </w:p>
    <w:p>
      <w:pPr>
        <w:jc w:val="left"/>
        <w:rPr>
          <w:rFonts w:hint="eastAsia" w:ascii="宋体" w:hAnsi="宋体" w:eastAsia="宋体" w:cs="宋体"/>
          <w:b/>
          <w:bCs/>
          <w:color w:val="auto"/>
          <w:sz w:val="28"/>
          <w:szCs w:val="28"/>
          <w:highlight w:val="none"/>
        </w:rPr>
      </w:pPr>
      <w:bookmarkStart w:id="13" w:name="_Toc9041"/>
      <w:bookmarkStart w:id="14" w:name="_Toc32352"/>
      <w:bookmarkStart w:id="15" w:name="_Toc1544"/>
      <w:r>
        <w:rPr>
          <w:rFonts w:hint="eastAsia" w:ascii="宋体" w:hAnsi="宋体" w:eastAsia="宋体" w:cs="宋体"/>
          <w:b/>
          <w:bCs/>
          <w:color w:val="auto"/>
          <w:sz w:val="28"/>
          <w:szCs w:val="28"/>
          <w:highlight w:val="none"/>
        </w:rPr>
        <w:t>项目编号：</w:t>
      </w:r>
      <w:bookmarkEnd w:id="13"/>
      <w:bookmarkEnd w:id="14"/>
      <w:bookmarkEnd w:id="15"/>
      <w:r>
        <w:rPr>
          <w:rFonts w:hint="eastAsia" w:ascii="宋体" w:hAnsi="宋体" w:eastAsia="宋体" w:cs="宋体"/>
          <w:b/>
          <w:bCs/>
          <w:color w:val="auto"/>
          <w:sz w:val="28"/>
          <w:szCs w:val="28"/>
          <w:highlight w:val="none"/>
          <w:u w:val="single"/>
        </w:rPr>
        <w:t>XXX</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left"/>
        <w:rPr>
          <w:rFonts w:hint="eastAsia" w:ascii="宋体" w:hAnsi="宋体" w:eastAsia="宋体" w:cs="宋体"/>
          <w:color w:val="auto"/>
          <w:sz w:val="84"/>
          <w:szCs w:val="24"/>
          <w:highlight w:val="none"/>
        </w:rPr>
      </w:pPr>
      <w:bookmarkStart w:id="16" w:name="_Toc24097"/>
      <w:bookmarkStart w:id="17" w:name="_Toc21472"/>
    </w:p>
    <w:bookmarkEnd w:id="16"/>
    <w:bookmarkEnd w:id="17"/>
    <w:p>
      <w:pPr>
        <w:jc w:val="center"/>
        <w:rPr>
          <w:rFonts w:hint="eastAsia" w:ascii="宋体" w:hAnsi="宋体" w:eastAsia="宋体" w:cs="宋体"/>
          <w:b/>
          <w:bCs/>
          <w:color w:val="auto"/>
          <w:sz w:val="96"/>
          <w:szCs w:val="24"/>
          <w:highlight w:val="none"/>
          <w:lang w:eastAsia="zh-CN"/>
        </w:rPr>
      </w:pPr>
      <w:r>
        <w:rPr>
          <w:rFonts w:hint="eastAsia" w:ascii="宋体" w:hAnsi="宋体" w:eastAsia="宋体" w:cs="宋体"/>
          <w:b/>
          <w:bCs/>
          <w:color w:val="auto"/>
          <w:sz w:val="96"/>
          <w:szCs w:val="24"/>
          <w:highlight w:val="none"/>
          <w:lang w:eastAsia="zh-CN"/>
        </w:rPr>
        <w:t>报价文件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left"/>
        <w:rPr>
          <w:rFonts w:hint="eastAsia" w:ascii="宋体" w:hAnsi="宋体" w:eastAsia="宋体" w:cs="宋体"/>
          <w:color w:val="auto"/>
          <w:sz w:val="28"/>
          <w:szCs w:val="24"/>
          <w:highlight w:val="none"/>
        </w:rPr>
      </w:pPr>
      <w:bookmarkStart w:id="18" w:name="_Toc17163"/>
      <w:bookmarkStart w:id="19" w:name="_Toc1690"/>
      <w:bookmarkStart w:id="20" w:name="_Toc32749"/>
      <w:bookmarkStart w:id="21" w:name="_Toc24859"/>
    </w:p>
    <w:p>
      <w:pPr>
        <w:jc w:val="left"/>
        <w:rPr>
          <w:rFonts w:hint="eastAsia" w:ascii="宋体" w:hAnsi="宋体" w:eastAsia="宋体" w:cs="宋体"/>
          <w:color w:val="auto"/>
          <w:sz w:val="28"/>
          <w:szCs w:val="24"/>
          <w:highlight w:val="none"/>
        </w:rPr>
      </w:pPr>
    </w:p>
    <w:p>
      <w:pPr>
        <w:jc w:val="left"/>
        <w:rPr>
          <w:rFonts w:hint="eastAsia" w:ascii="宋体" w:hAnsi="宋体" w:eastAsia="宋体" w:cs="宋体"/>
          <w:color w:val="auto"/>
          <w:sz w:val="28"/>
          <w:szCs w:val="24"/>
          <w:highlight w:val="none"/>
        </w:rPr>
      </w:pPr>
    </w:p>
    <w:p>
      <w:pPr>
        <w:jc w:val="left"/>
        <w:rPr>
          <w:rFonts w:hint="eastAsia" w:ascii="宋体" w:hAnsi="宋体" w:eastAsia="宋体" w:cs="宋体"/>
          <w:color w:val="auto"/>
          <w:sz w:val="28"/>
          <w:szCs w:val="24"/>
          <w:highlight w:val="none"/>
        </w:rPr>
      </w:pPr>
    </w:p>
    <w:p>
      <w:pPr>
        <w:jc w:val="left"/>
        <w:rPr>
          <w:rFonts w:hint="eastAsia" w:ascii="宋体" w:hAnsi="宋体" w:eastAsia="宋体" w:cs="宋体"/>
          <w:color w:val="auto"/>
          <w:sz w:val="28"/>
          <w:szCs w:val="24"/>
          <w:highlight w:val="none"/>
        </w:rPr>
      </w:pPr>
    </w:p>
    <w:p>
      <w:pPr>
        <w:jc w:val="left"/>
        <w:rPr>
          <w:rFonts w:hint="eastAsia" w:ascii="宋体" w:hAnsi="宋体" w:eastAsia="宋体" w:cs="宋体"/>
          <w:b/>
          <w:bCs/>
          <w:color w:val="auto"/>
          <w:sz w:val="28"/>
          <w:szCs w:val="24"/>
          <w:highlight w:val="none"/>
        </w:rPr>
      </w:pPr>
      <w:r>
        <w:rPr>
          <w:rFonts w:hint="eastAsia" w:ascii="宋体" w:hAnsi="宋体" w:eastAsia="宋体" w:cs="宋体"/>
          <w:b/>
          <w:bCs/>
          <w:color w:val="auto"/>
          <w:sz w:val="28"/>
          <w:szCs w:val="24"/>
          <w:highlight w:val="none"/>
          <w:lang w:eastAsia="zh-CN"/>
        </w:rPr>
        <w:t>供应商</w:t>
      </w:r>
      <w:r>
        <w:rPr>
          <w:rFonts w:hint="eastAsia" w:ascii="宋体" w:hAnsi="宋体" w:eastAsia="宋体" w:cs="宋体"/>
          <w:b/>
          <w:bCs/>
          <w:color w:val="auto"/>
          <w:sz w:val="28"/>
          <w:szCs w:val="24"/>
          <w:highlight w:val="none"/>
        </w:rPr>
        <w:t>名称（公章）：</w:t>
      </w:r>
      <w:bookmarkEnd w:id="18"/>
      <w:bookmarkEnd w:id="19"/>
      <w:bookmarkEnd w:id="20"/>
      <w:bookmarkEnd w:id="21"/>
      <w:r>
        <w:rPr>
          <w:rFonts w:hint="eastAsia" w:ascii="宋体" w:hAnsi="宋体" w:eastAsia="宋体" w:cs="宋体"/>
          <w:b/>
          <w:bCs/>
          <w:color w:val="auto"/>
          <w:sz w:val="28"/>
          <w:szCs w:val="24"/>
          <w:highlight w:val="none"/>
          <w:u w:val="double"/>
        </w:rPr>
        <w:t>XXX</w:t>
      </w:r>
    </w:p>
    <w:p>
      <w:pPr>
        <w:pStyle w:val="2"/>
        <w:rPr>
          <w:rFonts w:hint="eastAsia" w:ascii="宋体" w:hAnsi="宋体" w:eastAsia="宋体" w:cs="宋体"/>
          <w:color w:val="auto"/>
          <w:highlight w:val="none"/>
        </w:rPr>
      </w:pPr>
    </w:p>
    <w:p>
      <w:pPr>
        <w:jc w:val="left"/>
        <w:rPr>
          <w:rFonts w:hint="eastAsia" w:ascii="宋体" w:hAnsi="宋体" w:eastAsia="宋体" w:cs="宋体"/>
          <w:b/>
          <w:bCs/>
          <w:color w:val="auto"/>
          <w:sz w:val="28"/>
          <w:szCs w:val="24"/>
          <w:highlight w:val="none"/>
          <w:u w:val="double"/>
        </w:rPr>
      </w:pPr>
      <w:r>
        <w:rPr>
          <w:rFonts w:hint="eastAsia" w:ascii="宋体" w:hAnsi="宋体" w:eastAsia="宋体" w:cs="宋体"/>
          <w:b/>
          <w:bCs/>
          <w:color w:val="auto"/>
          <w:sz w:val="28"/>
          <w:szCs w:val="24"/>
          <w:highlight w:val="none"/>
          <w:lang w:eastAsia="zh-CN"/>
        </w:rPr>
        <w:t>供应商</w:t>
      </w:r>
      <w:r>
        <w:rPr>
          <w:rFonts w:hint="eastAsia" w:ascii="宋体" w:hAnsi="宋体" w:eastAsia="宋体" w:cs="宋体"/>
          <w:b/>
          <w:bCs/>
          <w:color w:val="auto"/>
          <w:sz w:val="28"/>
          <w:szCs w:val="24"/>
          <w:highlight w:val="none"/>
        </w:rPr>
        <w:t>授权代理人：</w:t>
      </w:r>
      <w:r>
        <w:rPr>
          <w:rFonts w:hint="eastAsia" w:ascii="宋体" w:hAnsi="宋体" w:eastAsia="宋体" w:cs="宋体"/>
          <w:b/>
          <w:bCs/>
          <w:color w:val="auto"/>
          <w:sz w:val="28"/>
          <w:szCs w:val="24"/>
          <w:highlight w:val="none"/>
          <w:u w:val="double"/>
        </w:rPr>
        <w:t>XXX</w:t>
      </w:r>
    </w:p>
    <w:p>
      <w:pPr>
        <w:pStyle w:val="2"/>
        <w:rPr>
          <w:rFonts w:hint="eastAsia" w:ascii="宋体" w:hAnsi="宋体" w:eastAsia="宋体" w:cs="宋体"/>
          <w:color w:val="auto"/>
          <w:highlight w:val="none"/>
        </w:rPr>
      </w:pPr>
    </w:p>
    <w:p>
      <w:pPr>
        <w:jc w:val="left"/>
        <w:rPr>
          <w:rFonts w:hint="eastAsia" w:ascii="宋体" w:hAnsi="宋体" w:eastAsia="宋体" w:cs="宋体"/>
          <w:b/>
          <w:bCs/>
          <w:color w:val="auto"/>
          <w:sz w:val="28"/>
          <w:szCs w:val="24"/>
          <w:highlight w:val="none"/>
        </w:rPr>
      </w:pPr>
      <w:bookmarkStart w:id="22" w:name="_Toc5996"/>
      <w:bookmarkStart w:id="23" w:name="_Toc2989"/>
      <w:bookmarkStart w:id="24" w:name="_Toc27526"/>
      <w:bookmarkStart w:id="25" w:name="_Toc27135"/>
      <w:r>
        <w:rPr>
          <w:rFonts w:hint="eastAsia" w:ascii="宋体" w:hAnsi="宋体" w:eastAsia="宋体" w:cs="宋体"/>
          <w:b/>
          <w:bCs/>
          <w:color w:val="auto"/>
          <w:sz w:val="28"/>
          <w:szCs w:val="24"/>
          <w:highlight w:val="none"/>
        </w:rPr>
        <w:t>经办人联系方式（移动电话）：</w:t>
      </w:r>
      <w:bookmarkEnd w:id="22"/>
      <w:bookmarkEnd w:id="23"/>
      <w:bookmarkEnd w:id="24"/>
      <w:bookmarkEnd w:id="25"/>
      <w:r>
        <w:rPr>
          <w:rFonts w:hint="eastAsia" w:ascii="宋体" w:hAnsi="宋体" w:eastAsia="宋体" w:cs="宋体"/>
          <w:b/>
          <w:bCs/>
          <w:color w:val="auto"/>
          <w:sz w:val="28"/>
          <w:szCs w:val="24"/>
          <w:highlight w:val="none"/>
          <w:u w:val="double"/>
        </w:rPr>
        <w:t>XXX</w:t>
      </w: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jc w:val="center"/>
        <w:rPr>
          <w:rFonts w:hint="eastAsia" w:ascii="宋体" w:hAnsi="宋体" w:eastAsia="宋体" w:cs="宋体"/>
          <w:b/>
          <w:bCs/>
          <w:color w:val="auto"/>
          <w:sz w:val="24"/>
          <w:szCs w:val="24"/>
          <w:highlight w:val="none"/>
          <w:lang w:val="zh-TW" w:eastAsia="zh-TW"/>
        </w:rPr>
      </w:pPr>
      <w:bookmarkStart w:id="26" w:name="_Toc2031"/>
      <w:bookmarkStart w:id="27" w:name="_Toc19987"/>
      <w:bookmarkStart w:id="28" w:name="_Toc7233"/>
      <w:bookmarkStart w:id="29" w:name="_Toc5056"/>
      <w:r>
        <w:rPr>
          <w:rFonts w:hint="eastAsia" w:ascii="宋体" w:hAnsi="宋体" w:eastAsia="宋体" w:cs="宋体"/>
          <w:color w:val="auto"/>
          <w:sz w:val="28"/>
          <w:szCs w:val="24"/>
          <w:highlight w:val="none"/>
        </w:rPr>
        <w:t>日期：202</w:t>
      </w:r>
      <w:r>
        <w:rPr>
          <w:rFonts w:hint="eastAsia" w:ascii="宋体" w:hAnsi="宋体" w:eastAsia="宋体" w:cs="宋体"/>
          <w:color w:val="auto"/>
          <w:sz w:val="28"/>
          <w:szCs w:val="24"/>
          <w:highlight w:val="none"/>
          <w:lang w:val="en-US" w:eastAsia="zh-CN"/>
        </w:rPr>
        <w:t>4</w:t>
      </w:r>
      <w:r>
        <w:rPr>
          <w:rFonts w:hint="eastAsia" w:ascii="宋体" w:hAnsi="宋体" w:eastAsia="宋体" w:cs="宋体"/>
          <w:color w:val="auto"/>
          <w:sz w:val="28"/>
          <w:szCs w:val="24"/>
          <w:highlight w:val="none"/>
        </w:rPr>
        <w:t>年XXX月XXX日</w:t>
      </w:r>
      <w:bookmarkEnd w:id="26"/>
      <w:bookmarkEnd w:id="27"/>
      <w:bookmarkEnd w:id="28"/>
      <w:bookmarkEnd w:id="29"/>
    </w:p>
    <w:p>
      <w:pPr>
        <w:rPr>
          <w:rFonts w:hint="eastAsia" w:ascii="宋体" w:hAnsi="宋体" w:eastAsia="宋体" w:cs="宋体"/>
          <w:color w:val="auto"/>
          <w:sz w:val="30"/>
          <w:szCs w:val="30"/>
          <w:highlight w:val="none"/>
          <w:lang w:val="zh-TW" w:eastAsia="zh-TW"/>
        </w:rPr>
      </w:pPr>
      <w:bookmarkStart w:id="30" w:name="承诺函"/>
      <w:r>
        <w:rPr>
          <w:rFonts w:hint="eastAsia" w:ascii="宋体" w:hAnsi="宋体" w:eastAsia="宋体" w:cs="宋体"/>
          <w:color w:val="auto"/>
          <w:sz w:val="30"/>
          <w:szCs w:val="30"/>
          <w:highlight w:val="none"/>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zh-TW" w:eastAsia="zh-TW"/>
        </w:rPr>
        <w:t>格式二：承诺函</w:t>
      </w:r>
    </w:p>
    <w:bookmarkEnd w:id="30"/>
    <w:p>
      <w:pPr>
        <w:pStyle w:val="2"/>
        <w:jc w:val="left"/>
        <w:rPr>
          <w:rFonts w:hint="eastAsia" w:ascii="宋体" w:hAnsi="宋体" w:eastAsia="宋体" w:cs="宋体"/>
          <w:b/>
          <w:bCs/>
          <w:color w:val="auto"/>
          <w:highlight w:val="none"/>
          <w:lang w:val="zh-TW"/>
        </w:rPr>
      </w:pPr>
    </w:p>
    <w:p>
      <w:pPr>
        <w:bidi w:val="0"/>
        <w:jc w:val="center"/>
        <w:rPr>
          <w:rStyle w:val="38"/>
          <w:rFonts w:hint="eastAsia" w:ascii="宋体" w:hAnsi="宋体" w:eastAsia="宋体" w:cs="宋体"/>
          <w:b/>
          <w:bCs/>
          <w:color w:val="auto"/>
          <w:sz w:val="32"/>
          <w:szCs w:val="32"/>
          <w:highlight w:val="none"/>
        </w:rPr>
      </w:pPr>
      <w:r>
        <w:rPr>
          <w:rStyle w:val="38"/>
          <w:rFonts w:hint="eastAsia" w:ascii="宋体" w:hAnsi="宋体" w:eastAsia="宋体" w:cs="宋体"/>
          <w:b/>
          <w:bCs/>
          <w:color w:val="auto"/>
          <w:sz w:val="32"/>
          <w:szCs w:val="32"/>
          <w:highlight w:val="none"/>
        </w:rPr>
        <w:t>承诺函</w:t>
      </w:r>
    </w:p>
    <w:p>
      <w:pPr>
        <w:pStyle w:val="2"/>
        <w:rPr>
          <w:rFonts w:hint="eastAsia" w:ascii="宋体" w:hAnsi="宋体" w:eastAsia="宋体" w:cs="宋体"/>
          <w:color w:val="auto"/>
          <w:highlight w:val="none"/>
        </w:rPr>
      </w:pPr>
    </w:p>
    <w:p>
      <w:pPr>
        <w:spacing w:line="360" w:lineRule="auto"/>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val="en-US" w:eastAsia="zh-CN"/>
        </w:rPr>
        <w:t>通江县人民医院</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w:t>
      </w:r>
      <w:r>
        <w:rPr>
          <w:rFonts w:hint="eastAsia" w:ascii="宋体" w:hAnsi="宋体" w:eastAsia="宋体" w:cs="宋体"/>
          <w:color w:val="auto"/>
          <w:sz w:val="21"/>
          <w:szCs w:val="21"/>
          <w:highlight w:val="none"/>
          <w:u w:val="single"/>
        </w:rPr>
        <w:t>XXX</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名称）参加你单位</w:t>
      </w:r>
      <w:r>
        <w:rPr>
          <w:rFonts w:hint="eastAsia" w:ascii="宋体" w:hAnsi="宋体" w:eastAsia="宋体" w:cs="宋体"/>
          <w:color w:val="auto"/>
          <w:sz w:val="21"/>
          <w:szCs w:val="21"/>
          <w:highlight w:val="none"/>
          <w:u w:val="single"/>
        </w:rPr>
        <w:t>XXX</w:t>
      </w:r>
      <w:r>
        <w:rPr>
          <w:rFonts w:hint="eastAsia" w:ascii="宋体" w:hAnsi="宋体" w:eastAsia="宋体" w:cs="宋体"/>
          <w:color w:val="auto"/>
          <w:sz w:val="21"/>
          <w:szCs w:val="21"/>
          <w:highlight w:val="none"/>
        </w:rPr>
        <w:t>（项目名称）的采购项目，并授权</w:t>
      </w:r>
      <w:r>
        <w:rPr>
          <w:rFonts w:hint="eastAsia" w:ascii="宋体" w:hAnsi="宋体" w:eastAsia="宋体" w:cs="宋体"/>
          <w:color w:val="auto"/>
          <w:sz w:val="21"/>
          <w:szCs w:val="21"/>
          <w:highlight w:val="none"/>
          <w:u w:val="single"/>
        </w:rPr>
        <w:t>XXX</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XXX</w:t>
      </w:r>
      <w:r>
        <w:rPr>
          <w:rFonts w:hint="eastAsia" w:ascii="宋体" w:hAnsi="宋体" w:eastAsia="宋体" w:cs="宋体"/>
          <w:color w:val="auto"/>
          <w:sz w:val="21"/>
          <w:szCs w:val="21"/>
          <w:highlight w:val="none"/>
        </w:rPr>
        <w:t>）作为本项目代理人，以本公司的名义参加本项目相关的采购活动，该代理人在本项目相关的采购活动中所签署的一切文件及处理与之有关的一切事务，本公司均予以承认，并由本公司承担全部法律责任。</w:t>
      </w:r>
    </w:p>
    <w:p>
      <w:pPr>
        <w:keepNext w:val="0"/>
        <w:keepLines w:val="0"/>
        <w:pageBreakBefore w:val="0"/>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本公司现承诺：</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我公司满足关于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的资格要求，包括（不限于）：</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应具备独立承担民事责任的能力及行业主管部门要求的各项资质。</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（7）根据采购项目提出的特殊条件。</w:t>
      </w:r>
    </w:p>
    <w:p>
      <w:pPr>
        <w:pStyle w:val="2"/>
        <w:keepNext w:val="0"/>
        <w:keepLines w:val="0"/>
        <w:pageBreakBefore w:val="0"/>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至报价截止时间未被列入“信用中国”网站(www.creditchina.gov.cn)、中国政府采购网(www.ccgp.gov.cn)渠道信用记录失信被执行人、重大税收违法案件当事人名单、政府采购严重违法失信行为记录名单；未处于政府部门禁止代理政府采购业务处罚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2"/>
          <w:sz w:val="21"/>
          <w:szCs w:val="21"/>
          <w:highlight w:val="none"/>
          <w:u w:color="000000"/>
          <w:lang w:val="en-US" w:eastAsia="zh-CN" w:bidi="ar-SA"/>
        </w:rPr>
      </w:pPr>
      <w:r>
        <w:rPr>
          <w:rFonts w:hint="eastAsia" w:ascii="宋体" w:hAnsi="宋体" w:eastAsia="宋体" w:cs="宋体"/>
          <w:color w:val="auto"/>
          <w:kern w:val="2"/>
          <w:sz w:val="21"/>
          <w:szCs w:val="21"/>
          <w:highlight w:val="none"/>
          <w:u w:color="000000"/>
          <w:lang w:val="en-US" w:eastAsia="zh-CN" w:bidi="ar-SA"/>
        </w:rPr>
        <w:t>（9）至报价截止时间未被列为</w:t>
      </w:r>
      <w:r>
        <w:rPr>
          <w:rFonts w:hint="default" w:ascii="宋体" w:hAnsi="宋体" w:eastAsia="宋体" w:cs="宋体"/>
          <w:color w:val="auto"/>
          <w:kern w:val="2"/>
          <w:sz w:val="21"/>
          <w:szCs w:val="21"/>
          <w:highlight w:val="none"/>
          <w:u w:color="000000"/>
          <w:lang w:val="en-US" w:eastAsia="zh-CN" w:bidi="ar-SA"/>
        </w:rPr>
        <w:t>医药价格和招采信用评价为“中等”“严重”“特别严重”的企业及涉事产品（若有）</w:t>
      </w:r>
      <w:r>
        <w:rPr>
          <w:rFonts w:hint="eastAsia" w:ascii="宋体" w:hAnsi="宋体" w:eastAsia="宋体" w:cs="宋体"/>
          <w:color w:val="auto"/>
          <w:kern w:val="2"/>
          <w:sz w:val="21"/>
          <w:szCs w:val="21"/>
          <w:highlight w:val="none"/>
          <w:u w:color="000000"/>
          <w:lang w:val="en-US" w:eastAsia="zh-CN" w:bidi="ar-SA"/>
        </w:rPr>
        <w:t>（http://www.nhsa.gov.cn/col/col126/index.html）。</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我方已认真阅读并接受本项目采购文件的全部实质性要求，不存在对采购文件有异议的同时又参加本次采购活动以求侥幸成交或者为实现其他非法目的的行为。</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响应情况中提供的任何资料和技术、服务、商务等响应承诺情况都是真实的、有效的、合法的。</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本项目进行过程中需要提供样品，则我方提供的样品即为成交后将要提供的成交产品，我方对提供样品的性能和质量负责，因样品存在缺陷或者不符合采购文件要求导致未能成交的，我方愿意承担相应不利后果。</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国家或行业主管部门对采购产品的技术标准、质量标准和资格资质条件等有强制性规定的，我方承诺符合其要求。</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我方自愿按照采购文件规定的各项要求向采购人提供所需货物和服务。</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一旦我方中选，我方将严格履行采购文件、合同（协议）规定和约定的责任和义务。</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我方愿意提供贵单位可能另外要求的，与报价有关的文件资料，并保证我方已提供和将要提供的文件资料是真实、准确的。</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我方承诺向贵单位供货的同规格型号同质量等级医用物资为全四川省最低价</w:t>
      </w:r>
      <w:r>
        <w:rPr>
          <w:rFonts w:hint="eastAsia" w:ascii="宋体" w:hAnsi="宋体" w:eastAsia="宋体" w:cs="宋体"/>
          <w:color w:val="auto"/>
          <w:sz w:val="21"/>
          <w:szCs w:val="21"/>
          <w:highlight w:val="none"/>
          <w:lang w:eastAsia="zh-CN"/>
        </w:rPr>
        <w:t>。</w:t>
      </w:r>
    </w:p>
    <w:p>
      <w:pPr>
        <w:pStyle w:val="31"/>
        <w:keepNext w:val="0"/>
        <w:keepLines w:val="0"/>
        <w:pageBreakBefore w:val="0"/>
        <w:numPr>
          <w:ilvl w:val="0"/>
          <w:numId w:val="16"/>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本单位对上述承诺的内容事项真实性负责。如经查实上述承诺的内容事项存在虚假，我单位愿意接受以提供虚假材料谋取成交追究法律责任。</w:t>
      </w:r>
    </w:p>
    <w:p>
      <w:pPr>
        <w:adjustRightInd w:val="0"/>
        <w:spacing w:line="360" w:lineRule="auto"/>
        <w:ind w:firstLine="787" w:firstLineChars="375"/>
        <w:contextualSpacing/>
        <w:rPr>
          <w:rFonts w:hint="eastAsia" w:ascii="宋体" w:hAnsi="宋体" w:eastAsia="宋体" w:cs="宋体"/>
          <w:color w:val="auto"/>
          <w:sz w:val="21"/>
          <w:szCs w:val="21"/>
          <w:highlight w:val="none"/>
        </w:rPr>
      </w:pPr>
    </w:p>
    <w:p>
      <w:pPr>
        <w:adjustRightInd w:val="0"/>
        <w:spacing w:line="360" w:lineRule="auto"/>
        <w:contextualSpacing/>
        <w:jc w:val="right"/>
        <w:rPr>
          <w:rFonts w:hint="eastAsia" w:ascii="宋体" w:hAnsi="宋体" w:eastAsia="宋体" w:cs="宋体"/>
          <w:color w:val="auto"/>
          <w:sz w:val="21"/>
          <w:szCs w:val="21"/>
          <w:highlight w:val="none"/>
        </w:rPr>
      </w:pPr>
    </w:p>
    <w:p>
      <w:pPr>
        <w:adjustRightInd w:val="0"/>
        <w:spacing w:line="360" w:lineRule="auto"/>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u w:val="single"/>
        </w:rPr>
        <w:t>XXX</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公章）</w:t>
      </w:r>
    </w:p>
    <w:p>
      <w:pPr>
        <w:pStyle w:val="2"/>
        <w:spacing w:line="360" w:lineRule="auto"/>
        <w:rPr>
          <w:rFonts w:hint="eastAsia" w:ascii="宋体" w:hAnsi="宋体" w:eastAsia="宋体" w:cs="宋体"/>
          <w:color w:val="auto"/>
          <w:sz w:val="21"/>
          <w:szCs w:val="21"/>
          <w:highlight w:val="none"/>
        </w:rPr>
      </w:pPr>
    </w:p>
    <w:p>
      <w:pPr>
        <w:pStyle w:val="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法人签字（章）：</w:t>
      </w:r>
    </w:p>
    <w:p>
      <w:pPr>
        <w:pStyle w:val="2"/>
        <w:spacing w:line="360" w:lineRule="auto"/>
        <w:contextualSpacing/>
        <w:jc w:val="left"/>
        <w:rPr>
          <w:rFonts w:hint="eastAsia" w:ascii="宋体" w:hAnsi="宋体" w:eastAsia="宋体" w:cs="宋体"/>
          <w:color w:val="auto"/>
          <w:sz w:val="21"/>
          <w:szCs w:val="21"/>
          <w:highlight w:val="none"/>
        </w:rPr>
      </w:pPr>
    </w:p>
    <w:p>
      <w:pPr>
        <w:pStyle w:val="2"/>
        <w:spacing w:line="360" w:lineRule="auto"/>
        <w:contextualSpacing/>
        <w:jc w:val="left"/>
        <w:rPr>
          <w:rFonts w:hint="eastAsia" w:ascii="宋体" w:hAnsi="宋体" w:eastAsia="宋体" w:cs="宋体"/>
          <w:color w:val="auto"/>
          <w:sz w:val="21"/>
          <w:szCs w:val="21"/>
          <w:highlight w:val="none"/>
          <w:lang w:val="zh-TW" w:eastAsia="zh-TW"/>
        </w:rPr>
      </w:pPr>
      <w:r>
        <w:rPr>
          <w:rFonts w:hint="eastAsia" w:ascii="宋体" w:hAnsi="宋体" w:eastAsia="宋体" w:cs="宋体"/>
          <w:color w:val="auto"/>
          <w:sz w:val="21"/>
          <w:szCs w:val="21"/>
          <w:highlight w:val="none"/>
        </w:rPr>
        <w:t>时间：202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年XXX月XXX日</w:t>
      </w:r>
    </w:p>
    <w:p>
      <w:pPr>
        <w:rPr>
          <w:rFonts w:hint="eastAsia" w:ascii="宋体" w:hAnsi="宋体" w:eastAsia="宋体" w:cs="宋体"/>
          <w:color w:val="auto"/>
          <w:sz w:val="30"/>
          <w:szCs w:val="30"/>
          <w:highlight w:val="none"/>
          <w:lang w:val="zh-TW" w:eastAsia="zh-TW"/>
        </w:rPr>
      </w:pPr>
      <w:r>
        <w:rPr>
          <w:rFonts w:hint="eastAsia" w:ascii="宋体" w:hAnsi="宋体" w:eastAsia="宋体" w:cs="宋体"/>
          <w:color w:val="auto"/>
          <w:sz w:val="30"/>
          <w:szCs w:val="30"/>
          <w:highlight w:val="none"/>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zh-TW" w:eastAsia="zh-TW"/>
        </w:rPr>
        <w:t>格式三：</w:t>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en-US" w:eastAsia="zh-CN"/>
        </w:rPr>
        <w:t>（1）</w:t>
      </w:r>
      <w:r>
        <w:rPr>
          <w:rFonts w:hint="eastAsia" w:cs="Times New Roman" w:asciiTheme="majorEastAsia" w:hAnsiTheme="majorEastAsia" w:eastAsiaTheme="majorEastAsia"/>
          <w:color w:val="auto"/>
          <w:sz w:val="30"/>
          <w:szCs w:val="30"/>
          <w:highlight w:val="none"/>
          <w:u w:val="none" w:color="auto"/>
          <w:lang w:val="zh-TW" w:eastAsia="zh-TW"/>
        </w:rPr>
        <w:t>法定代表人授权委托书</w:t>
      </w:r>
    </w:p>
    <w:p>
      <w:pPr>
        <w:pStyle w:val="2"/>
        <w:jc w:val="center"/>
        <w:rPr>
          <w:rFonts w:hint="eastAsia" w:ascii="宋体" w:hAnsi="宋体" w:eastAsia="宋体" w:cs="宋体"/>
          <w:color w:val="auto"/>
          <w:sz w:val="30"/>
          <w:szCs w:val="30"/>
          <w:highlight w:val="none"/>
          <w:lang w:val="zh-TW" w:eastAsia="zh-TW"/>
        </w:rPr>
      </w:pPr>
    </w:p>
    <w:p>
      <w:pPr>
        <w:pStyle w:val="2"/>
        <w:jc w:val="center"/>
        <w:rPr>
          <w:rFonts w:hint="eastAsia" w:ascii="宋体" w:hAnsi="宋体" w:eastAsia="宋体" w:cs="宋体"/>
          <w:b/>
          <w:bCs/>
          <w:color w:val="auto"/>
          <w:sz w:val="30"/>
          <w:szCs w:val="30"/>
          <w:highlight w:val="none"/>
          <w:lang w:val="zh-TW" w:eastAsia="zh-TW"/>
        </w:rPr>
      </w:pPr>
      <w:r>
        <w:rPr>
          <w:rFonts w:hint="eastAsia" w:ascii="宋体" w:hAnsi="宋体" w:eastAsia="宋体" w:cs="宋体"/>
          <w:color w:val="auto"/>
          <w:sz w:val="30"/>
          <w:szCs w:val="30"/>
          <w:highlight w:val="none"/>
          <w:lang w:val="zh-TW" w:eastAsia="zh-TW"/>
        </w:rPr>
        <w:t>法定代表人授权委托书</w:t>
      </w:r>
    </w:p>
    <w:p>
      <w:pPr>
        <w:snapToGrid w:val="0"/>
        <w:spacing w:line="540" w:lineRule="exac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委托人：</w:t>
      </w:r>
    </w:p>
    <w:p>
      <w:pPr>
        <w:snapToGrid w:val="0"/>
        <w:spacing w:line="540" w:lineRule="exac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p>
    <w:p>
      <w:pPr>
        <w:snapToGrid w:val="0"/>
        <w:spacing w:line="540" w:lineRule="exac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w:t>
      </w:r>
    </w:p>
    <w:p>
      <w:pPr>
        <w:snapToGrid w:val="0"/>
        <w:spacing w:line="540" w:lineRule="exac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委托代理人姓名：</w:t>
      </w:r>
    </w:p>
    <w:p>
      <w:pPr>
        <w:snapToGrid w:val="0"/>
        <w:spacing w:line="540" w:lineRule="exac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委托代理人职务：</w:t>
      </w:r>
    </w:p>
    <w:p>
      <w:pPr>
        <w:snapToGrid w:val="0"/>
        <w:spacing w:line="540" w:lineRule="exact"/>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委托代理人身份证号：</w:t>
      </w:r>
    </w:p>
    <w:p>
      <w:pPr>
        <w:snapToGrid w:val="0"/>
        <w:spacing w:line="540" w:lineRule="exact"/>
        <w:ind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委托人现委托上列受委托人为我公司代理人，以本公司的名义参加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委托期限：自本授权委托书签署之日起至本授权委托书书面终止日为止。</w:t>
      </w:r>
    </w:p>
    <w:p>
      <w:pPr>
        <w:snapToGrid w:val="0"/>
        <w:spacing w:line="540" w:lineRule="exact"/>
        <w:ind w:firstLine="420" w:firstLineChars="20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受委托代理人无转委托权。</w:t>
      </w:r>
    </w:p>
    <w:p>
      <w:pPr>
        <w:snapToGrid w:val="0"/>
        <w:spacing w:line="540" w:lineRule="exact"/>
        <w:ind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特此委托！（附：委托代理人身份证复印件并盖章）</w:t>
      </w:r>
    </w:p>
    <w:p>
      <w:pPr>
        <w:snapToGrid w:val="0"/>
        <w:spacing w:line="540" w:lineRule="exact"/>
        <w:ind w:firstLine="420" w:firstLineChars="200"/>
        <w:outlineLvl w:val="9"/>
        <w:rPr>
          <w:rFonts w:hint="eastAsia" w:ascii="宋体" w:hAnsi="宋体" w:eastAsia="宋体" w:cs="宋体"/>
          <w:color w:val="auto"/>
          <w:sz w:val="21"/>
          <w:szCs w:val="21"/>
          <w:highlight w:val="none"/>
        </w:rPr>
      </w:pPr>
    </w:p>
    <w:p>
      <w:pPr>
        <w:snapToGrid w:val="0"/>
        <w:spacing w:line="540" w:lineRule="exact"/>
        <w:ind w:firstLine="28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委托人：           （盖章）      </w:t>
      </w:r>
    </w:p>
    <w:p>
      <w:pPr>
        <w:snapToGrid w:val="0"/>
        <w:spacing w:line="540" w:lineRule="exact"/>
        <w:ind w:firstLine="280"/>
        <w:outlineLvl w:val="9"/>
        <w:rPr>
          <w:rFonts w:hint="eastAsia" w:ascii="宋体" w:hAnsi="宋体" w:eastAsia="宋体" w:cs="宋体"/>
          <w:color w:val="auto"/>
          <w:sz w:val="21"/>
          <w:szCs w:val="21"/>
          <w:highlight w:val="none"/>
        </w:rPr>
      </w:pPr>
    </w:p>
    <w:p>
      <w:pPr>
        <w:snapToGrid w:val="0"/>
        <w:spacing w:line="540" w:lineRule="exact"/>
        <w:ind w:firstLine="28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       （签名）</w:t>
      </w:r>
    </w:p>
    <w:p>
      <w:pPr>
        <w:snapToGrid w:val="0"/>
        <w:spacing w:line="540" w:lineRule="exact"/>
        <w:ind w:firstLine="280"/>
        <w:outlineLvl w:val="9"/>
        <w:rPr>
          <w:rFonts w:hint="eastAsia" w:ascii="宋体" w:hAnsi="宋体" w:eastAsia="宋体" w:cs="宋体"/>
          <w:color w:val="auto"/>
          <w:sz w:val="21"/>
          <w:szCs w:val="21"/>
          <w:highlight w:val="none"/>
        </w:rPr>
      </w:pPr>
    </w:p>
    <w:p>
      <w:pPr>
        <w:snapToGrid w:val="0"/>
        <w:spacing w:line="540" w:lineRule="exact"/>
        <w:ind w:firstLine="28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       （签名）      </w:t>
      </w:r>
    </w:p>
    <w:p>
      <w:pPr>
        <w:snapToGrid w:val="0"/>
        <w:spacing w:line="540" w:lineRule="exact"/>
        <w:ind w:firstLine="705"/>
        <w:jc w:val="right"/>
        <w:outlineLvl w:val="9"/>
        <w:rPr>
          <w:rFonts w:hint="eastAsia" w:ascii="宋体" w:hAnsi="宋体" w:eastAsia="宋体" w:cs="宋体"/>
          <w:color w:val="auto"/>
          <w:sz w:val="21"/>
          <w:szCs w:val="21"/>
          <w:highlight w:val="none"/>
        </w:rPr>
      </w:pPr>
    </w:p>
    <w:p>
      <w:pPr>
        <w:bidi w:val="0"/>
        <w:jc w:val="left"/>
        <w:rPr>
          <w:rStyle w:val="38"/>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rPr>
          <w:rFonts w:hint="eastAsia" w:ascii="宋体" w:hAnsi="宋体" w:eastAsia="宋体" w:cs="宋体"/>
          <w:b/>
          <w:bCs/>
          <w:color w:val="auto"/>
          <w:sz w:val="30"/>
          <w:szCs w:val="30"/>
          <w:highlight w:val="none"/>
          <w:lang w:val="zh-TW" w:eastAsia="zh-TW"/>
        </w:rPr>
      </w:pPr>
      <w:r>
        <w:rPr>
          <w:rFonts w:hint="eastAsia" w:ascii="宋体" w:hAnsi="宋体" w:eastAsia="宋体" w:cs="宋体"/>
          <w:b/>
          <w:bCs/>
          <w:color w:val="auto"/>
          <w:sz w:val="30"/>
          <w:szCs w:val="30"/>
          <w:highlight w:val="none"/>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CN"/>
        </w:rPr>
      </w:pPr>
      <w:r>
        <w:rPr>
          <w:rFonts w:hint="eastAsia" w:cs="Times New Roman" w:asciiTheme="majorEastAsia" w:hAnsiTheme="majorEastAsia" w:eastAsiaTheme="majorEastAsia"/>
          <w:color w:val="auto"/>
          <w:sz w:val="30"/>
          <w:szCs w:val="30"/>
          <w:highlight w:val="none"/>
          <w:u w:val="none" w:color="auto"/>
          <w:lang w:val="en-US" w:eastAsia="zh-CN"/>
        </w:rPr>
        <w:t>（2）</w:t>
      </w:r>
      <w:r>
        <w:rPr>
          <w:rFonts w:hint="eastAsia" w:cs="Times New Roman" w:asciiTheme="majorEastAsia" w:hAnsiTheme="majorEastAsia" w:eastAsiaTheme="majorEastAsia"/>
          <w:color w:val="auto"/>
          <w:sz w:val="30"/>
          <w:szCs w:val="30"/>
          <w:highlight w:val="none"/>
          <w:u w:val="none" w:color="auto"/>
          <w:lang w:val="zh-TW" w:eastAsia="zh-TW"/>
        </w:rPr>
        <w:t>参选产品生产企业对参选供应商的授权</w:t>
      </w:r>
      <w:r>
        <w:rPr>
          <w:rFonts w:hint="eastAsia" w:cs="Times New Roman" w:asciiTheme="majorEastAsia" w:hAnsiTheme="majorEastAsia" w:eastAsiaTheme="majorEastAsia"/>
          <w:color w:val="auto"/>
          <w:sz w:val="30"/>
          <w:szCs w:val="30"/>
          <w:highlight w:val="none"/>
          <w:u w:val="none" w:color="auto"/>
          <w:lang w:val="zh-TW" w:eastAsia="zh-CN"/>
        </w:rPr>
        <w:t>（格式自拟）</w:t>
      </w:r>
    </w:p>
    <w:p>
      <w:pPr>
        <w:pStyle w:val="2"/>
        <w:jc w:val="left"/>
        <w:rPr>
          <w:rFonts w:hint="eastAsia" w:ascii="宋体" w:hAnsi="宋体" w:eastAsia="宋体" w:cs="宋体"/>
          <w:b/>
          <w:bCs/>
          <w:sz w:val="30"/>
          <w:szCs w:val="30"/>
          <w:lang w:val="zh-TW" w:eastAsia="zh-TW"/>
        </w:rPr>
      </w:pPr>
    </w:p>
    <w:p>
      <w:pPr>
        <w:spacing w:line="700" w:lineRule="exact"/>
        <w:jc w:val="center"/>
        <w:outlineLvl w:val="1"/>
        <w:rPr>
          <w:rStyle w:val="38"/>
          <w:rFonts w:hint="eastAsia" w:ascii="宋体" w:hAnsi="宋体" w:eastAsia="宋体" w:cs="宋体"/>
          <w:b/>
          <w:bCs/>
          <w:sz w:val="32"/>
          <w:szCs w:val="32"/>
        </w:rPr>
      </w:pPr>
      <w:bookmarkStart w:id="31" w:name="_Toc2735"/>
      <w:r>
        <w:rPr>
          <w:rStyle w:val="38"/>
          <w:rFonts w:hint="eastAsia" w:ascii="宋体" w:hAnsi="宋体" w:eastAsia="宋体" w:cs="宋体"/>
          <w:b/>
          <w:bCs/>
          <w:sz w:val="32"/>
          <w:szCs w:val="32"/>
        </w:rPr>
        <w:t>授权书</w:t>
      </w:r>
      <w:bookmarkEnd w:id="31"/>
    </w:p>
    <w:p>
      <w:pPr>
        <w:pStyle w:val="2"/>
        <w:jc w:val="left"/>
        <w:rPr>
          <w:rFonts w:hint="eastAsia" w:ascii="宋体" w:hAnsi="宋体" w:eastAsia="宋体" w:cs="宋体"/>
          <w:b/>
          <w:bCs/>
          <w:sz w:val="30"/>
          <w:szCs w:val="30"/>
          <w:lang w:val="zh-TW" w:eastAsia="zh-TW"/>
        </w:rPr>
      </w:pPr>
      <w:r>
        <w:rPr>
          <w:rFonts w:hint="eastAsia" w:ascii="宋体" w:hAnsi="宋体" w:eastAsia="宋体" w:cs="宋体"/>
          <w:b/>
          <w:bCs/>
          <w:sz w:val="30"/>
          <w:szCs w:val="30"/>
          <w:lang w:val="zh-TW" w:eastAsia="zh-TW"/>
        </w:rPr>
        <w:t>XXX</w:t>
      </w:r>
    </w:p>
    <w:p>
      <w:pPr>
        <w:pStyle w:val="2"/>
        <w:rPr>
          <w:rFonts w:hint="eastAsia" w:ascii="宋体" w:hAnsi="宋体" w:eastAsia="宋体" w:cs="宋体"/>
          <w:lang w:val="zh-TW" w:eastAsia="zh-TW"/>
        </w:rPr>
      </w:pPr>
    </w:p>
    <w:p>
      <w:pPr>
        <w:rPr>
          <w:rFonts w:hint="eastAsia" w:ascii="宋体" w:hAnsi="宋体" w:eastAsia="宋体" w:cs="宋体"/>
          <w:color w:val="auto"/>
          <w:sz w:val="30"/>
          <w:szCs w:val="30"/>
          <w:highlight w:val="none"/>
          <w:lang w:val="zh-TW" w:eastAsia="zh-TW"/>
        </w:rPr>
      </w:pPr>
      <w:r>
        <w:rPr>
          <w:rFonts w:hint="eastAsia" w:ascii="宋体" w:hAnsi="宋体" w:eastAsia="宋体" w:cs="宋体"/>
          <w:color w:val="auto"/>
          <w:sz w:val="30"/>
          <w:szCs w:val="30"/>
          <w:highlight w:val="none"/>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zh-TW" w:eastAsia="zh-TW"/>
        </w:rPr>
        <w:t>格式四：采购需求响应表</w:t>
      </w:r>
    </w:p>
    <w:p>
      <w:pPr>
        <w:pStyle w:val="2"/>
        <w:jc w:val="center"/>
        <w:rPr>
          <w:rFonts w:hint="eastAsia" w:ascii="宋体" w:hAnsi="宋体" w:eastAsia="宋体" w:cs="宋体"/>
          <w:b/>
          <w:bCs/>
          <w:color w:val="auto"/>
          <w:sz w:val="36"/>
          <w:szCs w:val="36"/>
          <w:highlight w:val="none"/>
          <w:lang w:eastAsia="zh-TW"/>
        </w:rPr>
      </w:pPr>
    </w:p>
    <w:p>
      <w:pPr>
        <w:pStyle w:val="2"/>
        <w:rPr>
          <w:rFonts w:hint="eastAsia" w:ascii="宋体" w:hAnsi="宋体" w:eastAsia="宋体" w:cs="宋体"/>
          <w:color w:val="auto"/>
          <w:kern w:val="0"/>
          <w:sz w:val="24"/>
          <w:szCs w:val="24"/>
          <w:highlight w:val="none"/>
          <w:lang w:val="zh-TW"/>
        </w:rPr>
      </w:pPr>
    </w:p>
    <w:tbl>
      <w:tblPr>
        <w:tblStyle w:val="15"/>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autofit"/>
        <w:tblCellMar>
          <w:top w:w="0" w:type="dxa"/>
          <w:left w:w="108" w:type="dxa"/>
          <w:bottom w:w="0" w:type="dxa"/>
          <w:right w:w="108" w:type="dxa"/>
        </w:tblCellMar>
      </w:tblPr>
      <w:tblGrid>
        <w:gridCol w:w="4356"/>
        <w:gridCol w:w="40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690" w:hRule="atLeast"/>
          <w:jc w:val="center"/>
        </w:trPr>
        <w:tc>
          <w:tcPr>
            <w:tcW w:w="257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pBdr>
                <w:bottom w:val="none" w:color="auto" w:sz="0" w:space="0"/>
              </w:pBdr>
              <w:tabs>
                <w:tab w:val="clear" w:pos="4153"/>
                <w:tab w:val="clear" w:pos="8306"/>
              </w:tabs>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采购需求内容</w:t>
            </w:r>
          </w:p>
        </w:tc>
        <w:tc>
          <w:tcPr>
            <w:tcW w:w="242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pBdr>
                <w:bottom w:val="none" w:color="auto" w:sz="0" w:space="0"/>
              </w:pBdr>
              <w:tabs>
                <w:tab w:val="clear" w:pos="4153"/>
                <w:tab w:val="clear" w:pos="8306"/>
              </w:tabs>
              <w:jc w:val="center"/>
              <w:rPr>
                <w:rFonts w:hint="eastAsia" w:ascii="宋体" w:hAnsi="宋体" w:eastAsia="宋体" w:cs="宋体"/>
                <w:b/>
                <w:bCs/>
                <w:color w:val="auto"/>
                <w:kern w:val="0"/>
                <w:sz w:val="21"/>
                <w:szCs w:val="21"/>
                <w:highlight w:val="none"/>
                <w:lang w:val="zh-TW" w:eastAsia="zh-TW"/>
              </w:rPr>
            </w:pPr>
            <w:r>
              <w:rPr>
                <w:rFonts w:hint="eastAsia" w:ascii="宋体" w:hAnsi="宋体" w:eastAsia="宋体" w:cs="宋体"/>
                <w:b/>
                <w:bCs/>
                <w:color w:val="auto"/>
                <w:kern w:val="0"/>
                <w:sz w:val="21"/>
                <w:szCs w:val="21"/>
                <w:highlight w:val="none"/>
                <w:lang w:val="zh-TW" w:eastAsia="zh-TW"/>
              </w:rPr>
              <w:t>响应情况</w:t>
            </w:r>
          </w:p>
          <w:p>
            <w:pPr>
              <w:pStyle w:val="10"/>
              <w:pBdr>
                <w:bottom w:val="none" w:color="auto" w:sz="0" w:space="0"/>
              </w:pBdr>
              <w:tabs>
                <w:tab w:val="clear" w:pos="4153"/>
                <w:tab w:val="clear" w:pos="8306"/>
              </w:tabs>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zh-TW" w:eastAsia="zh-TW"/>
              </w:rPr>
              <w:t>（请根据实际情况填写</w:t>
            </w:r>
            <w:r>
              <w:rPr>
                <w:rFonts w:hint="eastAsia" w:ascii="宋体" w:hAnsi="宋体" w:eastAsia="宋体" w:cs="宋体"/>
                <w:b/>
                <w:bCs/>
                <w:color w:val="auto"/>
                <w:kern w:val="0"/>
                <w:sz w:val="21"/>
                <w:szCs w:val="21"/>
                <w:highlight w:val="none"/>
                <w:lang w:val="zh-TW"/>
              </w:rPr>
              <w:t>“</w:t>
            </w:r>
            <w:r>
              <w:rPr>
                <w:rFonts w:hint="eastAsia" w:ascii="宋体" w:hAnsi="宋体" w:eastAsia="宋体" w:cs="宋体"/>
                <w:b/>
                <w:bCs/>
                <w:color w:val="auto"/>
                <w:kern w:val="0"/>
                <w:sz w:val="21"/>
                <w:szCs w:val="21"/>
                <w:highlight w:val="none"/>
                <w:lang w:val="zh-TW" w:eastAsia="zh-TW"/>
              </w:rPr>
              <w:t>全部响应</w:t>
            </w:r>
            <w:r>
              <w:rPr>
                <w:rFonts w:hint="eastAsia" w:ascii="宋体" w:hAnsi="宋体" w:eastAsia="宋体" w:cs="宋体"/>
                <w:b/>
                <w:bCs/>
                <w:color w:val="auto"/>
                <w:kern w:val="0"/>
                <w:sz w:val="21"/>
                <w:szCs w:val="21"/>
                <w:highlight w:val="none"/>
                <w:lang w:val="zh-TW"/>
              </w:rPr>
              <w:t>”</w:t>
            </w:r>
            <w:r>
              <w:rPr>
                <w:rFonts w:hint="eastAsia" w:ascii="宋体" w:hAnsi="宋体" w:eastAsia="宋体" w:cs="宋体"/>
                <w:b/>
                <w:bCs/>
                <w:color w:val="auto"/>
                <w:kern w:val="0"/>
                <w:sz w:val="21"/>
                <w:szCs w:val="21"/>
                <w:highlight w:val="none"/>
                <w:lang w:val="zh-TW" w:eastAsia="zh-TW"/>
              </w:rPr>
              <w:t>或</w:t>
            </w:r>
            <w:r>
              <w:rPr>
                <w:rFonts w:hint="eastAsia" w:ascii="宋体" w:hAnsi="宋体" w:eastAsia="宋体" w:cs="宋体"/>
                <w:b/>
                <w:bCs/>
                <w:color w:val="auto"/>
                <w:kern w:val="0"/>
                <w:sz w:val="21"/>
                <w:szCs w:val="21"/>
                <w:highlight w:val="none"/>
                <w:lang w:val="zh-TW"/>
              </w:rPr>
              <w:t>“</w:t>
            </w:r>
            <w:r>
              <w:rPr>
                <w:rFonts w:hint="eastAsia" w:ascii="宋体" w:hAnsi="宋体" w:eastAsia="宋体" w:cs="宋体"/>
                <w:b/>
                <w:bCs/>
                <w:color w:val="auto"/>
                <w:kern w:val="0"/>
                <w:sz w:val="21"/>
                <w:szCs w:val="21"/>
                <w:highlight w:val="none"/>
                <w:lang w:val="zh-TW" w:eastAsia="zh-TW"/>
              </w:rPr>
              <w:t>无法全部响应</w:t>
            </w:r>
            <w:r>
              <w:rPr>
                <w:rFonts w:hint="eastAsia" w:ascii="宋体" w:hAnsi="宋体" w:eastAsia="宋体" w:cs="宋体"/>
                <w:b/>
                <w:bCs/>
                <w:color w:val="auto"/>
                <w:kern w:val="0"/>
                <w:sz w:val="21"/>
                <w:szCs w:val="21"/>
                <w:highlight w:val="none"/>
                <w:lang w:val="zh-TW"/>
              </w:rPr>
              <w:t>”</w:t>
            </w:r>
            <w:r>
              <w:rPr>
                <w:rFonts w:hint="eastAsia" w:ascii="宋体" w:hAnsi="宋体" w:eastAsia="宋体" w:cs="宋体"/>
                <w:b/>
                <w:bCs/>
                <w:color w:val="auto"/>
                <w:kern w:val="0"/>
                <w:sz w:val="21"/>
                <w:szCs w:val="21"/>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994" w:hRule="atLeast"/>
          <w:jc w:val="center"/>
        </w:trPr>
        <w:tc>
          <w:tcPr>
            <w:tcW w:w="257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kern w:val="0"/>
                <w:highlight w:val="none"/>
                <w:lang w:val="zh-TW" w:eastAsia="zh-TW"/>
              </w:rPr>
              <w:t>技术要求</w:t>
            </w:r>
            <w:r>
              <w:rPr>
                <w:rFonts w:hint="eastAsia" w:ascii="宋体" w:hAnsi="宋体" w:eastAsia="宋体" w:cs="宋体"/>
                <w:color w:val="auto"/>
                <w:kern w:val="0"/>
                <w:highlight w:val="none"/>
                <w:lang w:val="zh-TW"/>
              </w:rPr>
              <w:t>（以本文件第三章第二条内容为准）</w:t>
            </w:r>
          </w:p>
        </w:tc>
        <w:tc>
          <w:tcPr>
            <w:tcW w:w="242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XXX</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109" w:hRule="atLeast"/>
          <w:jc w:val="center"/>
        </w:trPr>
        <w:tc>
          <w:tcPr>
            <w:tcW w:w="257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kern w:val="0"/>
                <w:highlight w:val="none"/>
                <w:lang w:val="zh-TW" w:eastAsia="zh-TW"/>
              </w:rPr>
              <w:t>商务要求</w:t>
            </w:r>
            <w:r>
              <w:rPr>
                <w:rFonts w:hint="eastAsia" w:ascii="宋体" w:hAnsi="宋体" w:eastAsia="宋体" w:cs="宋体"/>
                <w:color w:val="auto"/>
                <w:kern w:val="0"/>
                <w:highlight w:val="none"/>
                <w:lang w:val="zh-TW"/>
              </w:rPr>
              <w:t>（以本文件第三章第二条内容为准）</w:t>
            </w:r>
          </w:p>
        </w:tc>
        <w:tc>
          <w:tcPr>
            <w:tcW w:w="242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XXX</w:t>
            </w:r>
          </w:p>
        </w:tc>
      </w:tr>
    </w:tbl>
    <w:p>
      <w:pPr>
        <w:pStyle w:val="2"/>
        <w:rPr>
          <w:rFonts w:hint="eastAsia" w:ascii="宋体" w:hAnsi="宋体" w:eastAsia="宋体" w:cs="宋体"/>
          <w:color w:val="auto"/>
          <w:kern w:val="0"/>
          <w:sz w:val="24"/>
          <w:szCs w:val="24"/>
          <w:highlight w:val="none"/>
          <w:lang w:val="zh-TW"/>
        </w:rPr>
      </w:pPr>
      <w:r>
        <w:rPr>
          <w:rFonts w:hint="eastAsia" w:ascii="宋体" w:hAnsi="宋体" w:eastAsia="宋体" w:cs="宋体"/>
          <w:color w:val="auto"/>
          <w:kern w:val="0"/>
          <w:sz w:val="24"/>
          <w:szCs w:val="24"/>
          <w:highlight w:val="none"/>
          <w:lang w:val="zh-TW"/>
        </w:rPr>
        <w:t xml:space="preserve"> </w:t>
      </w:r>
    </w:p>
    <w:p>
      <w:pPr>
        <w:spacing w:line="360" w:lineRule="auto"/>
        <w:ind w:firstLine="369"/>
        <w:jc w:val="left"/>
        <w:rPr>
          <w:rFonts w:hint="eastAsia" w:ascii="宋体" w:hAnsi="宋体" w:eastAsia="宋体" w:cs="宋体"/>
          <w:b/>
          <w:bCs/>
          <w:color w:val="auto"/>
          <w:sz w:val="24"/>
          <w:szCs w:val="24"/>
          <w:highlight w:val="none"/>
        </w:rPr>
      </w:pPr>
    </w:p>
    <w:p>
      <w:pPr>
        <w:bidi w:val="0"/>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lang w:val="zh-TW" w:eastAsia="zh-CN"/>
        </w:rPr>
        <w:t>供应商</w:t>
      </w:r>
      <w:r>
        <w:rPr>
          <w:rFonts w:hint="eastAsia" w:ascii="宋体" w:hAnsi="宋体" w:eastAsia="宋体" w:cs="宋体"/>
          <w:color w:val="auto"/>
          <w:sz w:val="24"/>
          <w:szCs w:val="24"/>
          <w:highlight w:val="none"/>
          <w:lang w:val="zh-TW" w:eastAsia="zh-TW"/>
        </w:rPr>
        <w:t>名称：</w:t>
      </w:r>
      <w:r>
        <w:rPr>
          <w:rFonts w:hint="eastAsia" w:ascii="宋体" w:hAnsi="宋体" w:eastAsia="宋体" w:cs="宋体"/>
          <w:color w:val="auto"/>
          <w:sz w:val="24"/>
          <w:szCs w:val="24"/>
          <w:highlight w:val="none"/>
          <w:u w:val="single"/>
          <w:lang w:val="zh-TW" w:eastAsia="zh-TW"/>
        </w:rPr>
        <w:t>XXX</w:t>
      </w: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lang w:val="zh-TW" w:eastAsia="zh-CN"/>
        </w:rPr>
        <w:t>供应商</w:t>
      </w:r>
      <w:r>
        <w:rPr>
          <w:rFonts w:hint="eastAsia" w:ascii="宋体" w:hAnsi="宋体" w:eastAsia="宋体" w:cs="宋体"/>
          <w:color w:val="auto"/>
          <w:sz w:val="24"/>
          <w:szCs w:val="24"/>
          <w:highlight w:val="none"/>
          <w:lang w:val="zh-TW" w:eastAsia="zh-TW"/>
        </w:rPr>
        <w:t>公章）</w:t>
      </w:r>
    </w:p>
    <w:p>
      <w:pPr>
        <w:rPr>
          <w:rFonts w:hint="eastAsia" w:ascii="宋体" w:hAnsi="宋体" w:eastAsia="宋体" w:cs="宋体"/>
          <w:color w:val="auto"/>
          <w:sz w:val="30"/>
          <w:szCs w:val="30"/>
          <w:highlight w:val="none"/>
          <w:u w:val="none" w:color="auto"/>
          <w:lang w:val="zh-TW" w:eastAsia="zh-TW"/>
        </w:rPr>
      </w:pPr>
      <w:bookmarkStart w:id="32" w:name="格式五报价情况"/>
      <w:r>
        <w:rPr>
          <w:rFonts w:hint="eastAsia" w:ascii="宋体" w:hAnsi="宋体" w:eastAsia="宋体" w:cs="宋体"/>
          <w:color w:val="auto"/>
          <w:sz w:val="30"/>
          <w:szCs w:val="30"/>
          <w:highlight w:val="none"/>
          <w:u w:val="none" w:color="auto"/>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zh-TW" w:eastAsia="zh-TW"/>
        </w:rPr>
        <w:fldChar w:fldCharType="begin"/>
      </w:r>
      <w:r>
        <w:rPr>
          <w:rFonts w:hint="eastAsia" w:cs="Times New Roman" w:asciiTheme="majorEastAsia" w:hAnsiTheme="majorEastAsia" w:eastAsiaTheme="majorEastAsia"/>
          <w:color w:val="auto"/>
          <w:sz w:val="30"/>
          <w:szCs w:val="30"/>
          <w:highlight w:val="none"/>
          <w:u w:val="none" w:color="auto"/>
          <w:lang w:val="zh-TW" w:eastAsia="zh-TW"/>
        </w:rPr>
        <w:instrText xml:space="preserve"> HYPERLINK  \l "第二章" </w:instrText>
      </w:r>
      <w:r>
        <w:rPr>
          <w:rFonts w:hint="eastAsia" w:cs="Times New Roman" w:asciiTheme="majorEastAsia" w:hAnsiTheme="majorEastAsia" w:eastAsiaTheme="majorEastAsia"/>
          <w:color w:val="auto"/>
          <w:sz w:val="30"/>
          <w:szCs w:val="30"/>
          <w:highlight w:val="none"/>
          <w:u w:val="none" w:color="auto"/>
          <w:lang w:val="zh-TW" w:eastAsia="zh-TW"/>
        </w:rPr>
        <w:fldChar w:fldCharType="separate"/>
      </w:r>
      <w:r>
        <w:rPr>
          <w:rFonts w:hint="eastAsia" w:cs="Times New Roman" w:asciiTheme="majorEastAsia" w:hAnsiTheme="majorEastAsia" w:eastAsiaTheme="majorEastAsia"/>
          <w:color w:val="auto"/>
          <w:sz w:val="30"/>
          <w:szCs w:val="30"/>
          <w:highlight w:val="none"/>
          <w:u w:val="none" w:color="auto"/>
          <w:lang w:val="zh-TW" w:eastAsia="zh-TW"/>
        </w:rPr>
        <w:t>格式五：报价情况</w:t>
      </w:r>
      <w:r>
        <w:rPr>
          <w:rFonts w:hint="eastAsia" w:cs="Times New Roman" w:asciiTheme="majorEastAsia" w:hAnsiTheme="majorEastAsia" w:eastAsiaTheme="majorEastAsia"/>
          <w:color w:val="auto"/>
          <w:sz w:val="30"/>
          <w:szCs w:val="30"/>
          <w:highlight w:val="none"/>
          <w:u w:val="none" w:color="auto"/>
          <w:lang w:val="zh-TW" w:eastAsia="zh-TW"/>
        </w:rPr>
        <w:fldChar w:fldCharType="end"/>
      </w:r>
    </w:p>
    <w:p>
      <w:pPr>
        <w:jc w:val="center"/>
        <w:rPr>
          <w:rStyle w:val="20"/>
          <w:rFonts w:hint="eastAsia" w:ascii="宋体" w:hAnsi="宋体" w:eastAsia="宋体" w:cs="宋体"/>
          <w:color w:val="auto"/>
          <w:kern w:val="2"/>
          <w:sz w:val="30"/>
          <w:szCs w:val="30"/>
          <w:highlight w:val="none"/>
          <w:u w:val="none" w:color="auto"/>
          <w:lang w:val="en-US" w:eastAsia="zh-CN" w:bidi="ar-SA"/>
        </w:rPr>
      </w:pPr>
      <w:r>
        <w:rPr>
          <w:rStyle w:val="20"/>
          <w:rFonts w:hint="eastAsia" w:ascii="宋体" w:hAnsi="宋体" w:eastAsia="宋体" w:cs="宋体"/>
          <w:color w:val="auto"/>
          <w:kern w:val="2"/>
          <w:sz w:val="30"/>
          <w:szCs w:val="30"/>
          <w:highlight w:val="none"/>
          <w:u w:val="none" w:color="auto"/>
          <w:lang w:val="en-US" w:eastAsia="zh-CN" w:bidi="ar-SA"/>
        </w:rPr>
        <w:t>报价一览表</w:t>
      </w:r>
    </w:p>
    <w:p>
      <w:pPr>
        <w:bidi w:val="0"/>
        <w:rPr>
          <w:rFonts w:hint="eastAsia" w:ascii="宋体" w:hAnsi="宋体" w:eastAsia="宋体" w:cs="宋体"/>
          <w:color w:val="auto"/>
          <w:highlight w:val="none"/>
          <w:lang w:val="en-US" w:eastAsia="zh-CN"/>
        </w:rPr>
      </w:pPr>
    </w:p>
    <w:bookmarkEnd w:id="32"/>
    <w:p>
      <w:pPr>
        <w:spacing w:line="360" w:lineRule="auto"/>
        <w:ind w:firstLine="66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我单位作为</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人,对此次</w:t>
      </w:r>
      <w:r>
        <w:rPr>
          <w:rFonts w:hint="eastAsia" w:ascii="宋体" w:hAnsi="宋体" w:eastAsia="宋体" w:cs="宋体"/>
          <w:color w:val="auto"/>
          <w:sz w:val="21"/>
          <w:szCs w:val="21"/>
          <w:highlight w:val="none"/>
          <w:lang w:eastAsia="zh-CN"/>
        </w:rPr>
        <w:t>评审</w:t>
      </w:r>
      <w:r>
        <w:rPr>
          <w:rFonts w:hint="eastAsia" w:ascii="宋体" w:hAnsi="宋体" w:eastAsia="宋体" w:cs="宋体"/>
          <w:color w:val="auto"/>
          <w:sz w:val="21"/>
          <w:szCs w:val="21"/>
          <w:highlight w:val="none"/>
        </w:rPr>
        <w:t>活动中我方所承诺的条款已经完全明确,也深知所承诺的事项和作出的报价可能给我方带来的风险和后果。如果我方在</w:t>
      </w:r>
      <w:r>
        <w:rPr>
          <w:rFonts w:hint="eastAsia" w:ascii="宋体" w:hAnsi="宋体" w:eastAsia="宋体" w:cs="宋体"/>
          <w:color w:val="auto"/>
          <w:sz w:val="21"/>
          <w:szCs w:val="21"/>
          <w:highlight w:val="none"/>
          <w:lang w:eastAsia="zh-CN"/>
        </w:rPr>
        <w:t>评审</w:t>
      </w:r>
      <w:r>
        <w:rPr>
          <w:rFonts w:hint="eastAsia" w:ascii="宋体" w:hAnsi="宋体" w:eastAsia="宋体" w:cs="宋体"/>
          <w:color w:val="auto"/>
          <w:sz w:val="21"/>
          <w:szCs w:val="21"/>
          <w:highlight w:val="none"/>
        </w:rPr>
        <w:t>活动中有弄虚作假等违法违规行为，以及中选后因报价低或不执行承诺条款而不履约,本单位愿承担一切责任（包括赔偿损失、取消</w:t>
      </w:r>
      <w:r>
        <w:rPr>
          <w:rFonts w:hint="eastAsia" w:ascii="宋体" w:hAnsi="宋体" w:eastAsia="宋体" w:cs="宋体"/>
          <w:color w:val="auto"/>
          <w:sz w:val="21"/>
          <w:szCs w:val="21"/>
          <w:highlight w:val="none"/>
          <w:lang w:eastAsia="zh-CN"/>
        </w:rPr>
        <w:t>评审</w:t>
      </w:r>
      <w:r>
        <w:rPr>
          <w:rFonts w:hint="eastAsia" w:ascii="宋体" w:hAnsi="宋体" w:eastAsia="宋体" w:cs="宋体"/>
          <w:color w:val="auto"/>
          <w:sz w:val="21"/>
          <w:szCs w:val="21"/>
          <w:highlight w:val="none"/>
        </w:rPr>
        <w:t>及中选资格等），我单位报价为：</w:t>
      </w:r>
    </w:p>
    <w:tbl>
      <w:tblPr>
        <w:tblStyle w:val="15"/>
        <w:tblW w:w="4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047"/>
        <w:gridCol w:w="1402"/>
        <w:gridCol w:w="923"/>
        <w:gridCol w:w="990"/>
        <w:gridCol w:w="802"/>
        <w:gridCol w:w="85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355" w:type="pct"/>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88" w:type="pct"/>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w:t>
            </w:r>
          </w:p>
        </w:tc>
        <w:tc>
          <w:tcPr>
            <w:tcW w:w="921" w:type="pct"/>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医疗器械注册证或备案凭证编号</w:t>
            </w:r>
          </w:p>
        </w:tc>
        <w:tc>
          <w:tcPr>
            <w:tcW w:w="606" w:type="pct"/>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制造厂商</w:t>
            </w:r>
          </w:p>
        </w:tc>
        <w:tc>
          <w:tcPr>
            <w:tcW w:w="650" w:type="pct"/>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规格型号</w:t>
            </w:r>
          </w:p>
        </w:tc>
        <w:tc>
          <w:tcPr>
            <w:tcW w:w="527" w:type="pct"/>
            <w:vAlign w:val="center"/>
          </w:tcPr>
          <w:p>
            <w:pPr>
              <w:spacing w:line="360" w:lineRule="auto"/>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558" w:type="pct"/>
            <w:vAlign w:val="center"/>
          </w:tcPr>
          <w:p>
            <w:pPr>
              <w:spacing w:line="360" w:lineRule="auto"/>
              <w:ind w:left="267" w:hanging="312" w:hangingChars="148"/>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w:t>
            </w:r>
          </w:p>
          <w:p>
            <w:pPr>
              <w:spacing w:line="360" w:lineRule="auto"/>
              <w:ind w:left="267" w:hanging="312" w:hangingChars="148"/>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（元）</w:t>
            </w:r>
          </w:p>
        </w:tc>
        <w:tc>
          <w:tcPr>
            <w:tcW w:w="690"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其它与报价相关</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并需要说明的内容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5" w:type="pct"/>
            <w:vAlign w:val="center"/>
          </w:tcPr>
          <w:p>
            <w:pPr>
              <w:spacing w:line="360" w:lineRule="auto"/>
              <w:jc w:val="center"/>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688" w:type="pct"/>
            <w:vAlign w:val="center"/>
          </w:tcPr>
          <w:p>
            <w:pPr>
              <w:spacing w:line="360" w:lineRule="auto"/>
              <w:jc w:val="both"/>
              <w:outlineLvl w:val="9"/>
              <w:rPr>
                <w:rFonts w:hint="eastAsia" w:ascii="宋体" w:hAnsi="宋体" w:eastAsia="宋体" w:cs="宋体"/>
                <w:color w:val="auto"/>
                <w:sz w:val="21"/>
                <w:szCs w:val="21"/>
                <w:highlight w:val="none"/>
              </w:rPr>
            </w:pPr>
          </w:p>
        </w:tc>
        <w:tc>
          <w:tcPr>
            <w:tcW w:w="921"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606" w:type="pct"/>
            <w:vAlign w:val="center"/>
          </w:tcPr>
          <w:p>
            <w:pPr>
              <w:spacing w:line="360" w:lineRule="auto"/>
              <w:jc w:val="both"/>
              <w:outlineLvl w:val="9"/>
              <w:rPr>
                <w:rFonts w:hint="eastAsia" w:ascii="宋体" w:hAnsi="宋体" w:eastAsia="宋体" w:cs="宋体"/>
                <w:color w:val="auto"/>
                <w:sz w:val="21"/>
                <w:szCs w:val="21"/>
                <w:highlight w:val="none"/>
              </w:rPr>
            </w:pPr>
          </w:p>
        </w:tc>
        <w:tc>
          <w:tcPr>
            <w:tcW w:w="650" w:type="pct"/>
            <w:vAlign w:val="center"/>
          </w:tcPr>
          <w:p>
            <w:pPr>
              <w:spacing w:line="360" w:lineRule="auto"/>
              <w:jc w:val="both"/>
              <w:outlineLvl w:val="9"/>
              <w:rPr>
                <w:rFonts w:hint="eastAsia" w:ascii="宋体" w:hAnsi="宋体" w:eastAsia="宋体" w:cs="宋体"/>
                <w:color w:val="auto"/>
                <w:sz w:val="21"/>
                <w:szCs w:val="21"/>
                <w:highlight w:val="none"/>
              </w:rPr>
            </w:pPr>
          </w:p>
        </w:tc>
        <w:tc>
          <w:tcPr>
            <w:tcW w:w="527"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558"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690" w:type="pct"/>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5" w:type="pct"/>
            <w:vAlign w:val="center"/>
          </w:tcPr>
          <w:p>
            <w:pPr>
              <w:spacing w:line="360" w:lineRule="auto"/>
              <w:jc w:val="center"/>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88" w:type="pct"/>
            <w:vAlign w:val="center"/>
          </w:tcPr>
          <w:p>
            <w:pPr>
              <w:spacing w:line="360" w:lineRule="auto"/>
              <w:jc w:val="both"/>
              <w:outlineLvl w:val="9"/>
              <w:rPr>
                <w:rFonts w:hint="eastAsia" w:ascii="宋体" w:hAnsi="宋体" w:eastAsia="宋体" w:cs="宋体"/>
                <w:color w:val="auto"/>
                <w:sz w:val="21"/>
                <w:szCs w:val="21"/>
                <w:highlight w:val="none"/>
              </w:rPr>
            </w:pPr>
          </w:p>
        </w:tc>
        <w:tc>
          <w:tcPr>
            <w:tcW w:w="921"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606" w:type="pct"/>
            <w:vAlign w:val="center"/>
          </w:tcPr>
          <w:p>
            <w:pPr>
              <w:spacing w:line="360" w:lineRule="auto"/>
              <w:jc w:val="both"/>
              <w:outlineLvl w:val="9"/>
              <w:rPr>
                <w:rFonts w:hint="eastAsia" w:ascii="宋体" w:hAnsi="宋体" w:eastAsia="宋体" w:cs="宋体"/>
                <w:color w:val="auto"/>
                <w:sz w:val="21"/>
                <w:szCs w:val="21"/>
                <w:highlight w:val="none"/>
              </w:rPr>
            </w:pPr>
          </w:p>
        </w:tc>
        <w:tc>
          <w:tcPr>
            <w:tcW w:w="650" w:type="pct"/>
            <w:vAlign w:val="center"/>
          </w:tcPr>
          <w:p>
            <w:pPr>
              <w:spacing w:line="360" w:lineRule="auto"/>
              <w:jc w:val="both"/>
              <w:outlineLvl w:val="9"/>
              <w:rPr>
                <w:rFonts w:hint="eastAsia" w:ascii="宋体" w:hAnsi="宋体" w:eastAsia="宋体" w:cs="宋体"/>
                <w:color w:val="auto"/>
                <w:sz w:val="21"/>
                <w:szCs w:val="21"/>
                <w:highlight w:val="none"/>
              </w:rPr>
            </w:pPr>
          </w:p>
        </w:tc>
        <w:tc>
          <w:tcPr>
            <w:tcW w:w="527"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558"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690" w:type="pct"/>
            <w:vAlign w:val="center"/>
          </w:tcPr>
          <w:p>
            <w:pPr>
              <w:spacing w:line="360" w:lineRule="auto"/>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5" w:type="pct"/>
            <w:vAlign w:val="center"/>
          </w:tcPr>
          <w:p>
            <w:pPr>
              <w:spacing w:line="360" w:lineRule="auto"/>
              <w:jc w:val="center"/>
              <w:outlineLvl w:val="9"/>
              <w:rPr>
                <w:rFonts w:hint="eastAsia" w:ascii="宋体" w:hAnsi="宋体" w:eastAsia="宋体" w:cs="宋体"/>
                <w:color w:val="auto"/>
                <w:sz w:val="21"/>
                <w:szCs w:val="21"/>
                <w:highlight w:val="none"/>
                <w:lang w:val="en-US" w:eastAsia="zh-CN"/>
              </w:rPr>
            </w:pPr>
            <w:r>
              <w:rPr>
                <w:rFonts w:hint="default" w:ascii="Arial" w:hAnsi="Arial" w:eastAsia="宋体" w:cs="Arial"/>
                <w:color w:val="auto"/>
                <w:sz w:val="21"/>
                <w:szCs w:val="21"/>
                <w:highlight w:val="none"/>
                <w:lang w:val="en-US" w:eastAsia="zh-CN"/>
              </w:rPr>
              <w:t>…</w:t>
            </w:r>
          </w:p>
        </w:tc>
        <w:tc>
          <w:tcPr>
            <w:tcW w:w="688" w:type="pct"/>
            <w:vAlign w:val="center"/>
          </w:tcPr>
          <w:p>
            <w:pPr>
              <w:spacing w:line="360" w:lineRule="auto"/>
              <w:jc w:val="both"/>
              <w:outlineLvl w:val="9"/>
              <w:rPr>
                <w:rFonts w:hint="eastAsia" w:ascii="宋体" w:hAnsi="宋体" w:eastAsia="宋体" w:cs="宋体"/>
                <w:color w:val="auto"/>
                <w:sz w:val="21"/>
                <w:szCs w:val="21"/>
                <w:highlight w:val="none"/>
              </w:rPr>
            </w:pPr>
          </w:p>
        </w:tc>
        <w:tc>
          <w:tcPr>
            <w:tcW w:w="921"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606" w:type="pct"/>
            <w:vAlign w:val="center"/>
          </w:tcPr>
          <w:p>
            <w:pPr>
              <w:spacing w:line="360" w:lineRule="auto"/>
              <w:jc w:val="both"/>
              <w:outlineLvl w:val="9"/>
              <w:rPr>
                <w:rFonts w:hint="eastAsia" w:ascii="宋体" w:hAnsi="宋体" w:eastAsia="宋体" w:cs="宋体"/>
                <w:color w:val="auto"/>
                <w:sz w:val="21"/>
                <w:szCs w:val="21"/>
                <w:highlight w:val="none"/>
              </w:rPr>
            </w:pPr>
          </w:p>
        </w:tc>
        <w:tc>
          <w:tcPr>
            <w:tcW w:w="650" w:type="pct"/>
            <w:vAlign w:val="center"/>
          </w:tcPr>
          <w:p>
            <w:pPr>
              <w:spacing w:line="360" w:lineRule="auto"/>
              <w:jc w:val="both"/>
              <w:outlineLvl w:val="9"/>
              <w:rPr>
                <w:rFonts w:hint="eastAsia" w:ascii="宋体" w:hAnsi="宋体" w:eastAsia="宋体" w:cs="宋体"/>
                <w:color w:val="auto"/>
                <w:sz w:val="21"/>
                <w:szCs w:val="21"/>
                <w:highlight w:val="none"/>
              </w:rPr>
            </w:pPr>
          </w:p>
        </w:tc>
        <w:tc>
          <w:tcPr>
            <w:tcW w:w="527"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558" w:type="pct"/>
            <w:vAlign w:val="center"/>
          </w:tcPr>
          <w:p>
            <w:pPr>
              <w:spacing w:line="360" w:lineRule="auto"/>
              <w:jc w:val="center"/>
              <w:outlineLvl w:val="9"/>
              <w:rPr>
                <w:rFonts w:hint="eastAsia" w:ascii="宋体" w:hAnsi="宋体" w:eastAsia="宋体" w:cs="宋体"/>
                <w:color w:val="auto"/>
                <w:sz w:val="21"/>
                <w:szCs w:val="21"/>
                <w:highlight w:val="none"/>
              </w:rPr>
            </w:pPr>
          </w:p>
        </w:tc>
        <w:tc>
          <w:tcPr>
            <w:tcW w:w="690" w:type="pct"/>
            <w:vAlign w:val="center"/>
          </w:tcPr>
          <w:p>
            <w:pPr>
              <w:spacing w:line="360" w:lineRule="auto"/>
              <w:jc w:val="center"/>
              <w:outlineLvl w:val="9"/>
              <w:rPr>
                <w:rFonts w:hint="eastAsia" w:ascii="宋体" w:hAnsi="宋体" w:eastAsia="宋体" w:cs="宋体"/>
                <w:color w:val="auto"/>
                <w:sz w:val="21"/>
                <w:szCs w:val="21"/>
                <w:highlight w:val="none"/>
              </w:rPr>
            </w:pPr>
          </w:p>
        </w:tc>
      </w:tr>
    </w:tbl>
    <w:p>
      <w:pPr>
        <w:widowControl/>
        <w:spacing w:line="360" w:lineRule="auto"/>
        <w:ind w:firstLine="420" w:firstLineChars="200"/>
        <w:jc w:val="left"/>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所有报价均用人民币表示。运输、安装、调试、检验、培训、税金和保险等费用以及采购文件规定的其他费用均应包含在报价中；应完整填写产品的品牌和型号或项目内容。</w:t>
      </w:r>
    </w:p>
    <w:p>
      <w:pPr>
        <w:widowControl/>
        <w:spacing w:line="360" w:lineRule="auto"/>
        <w:jc w:val="left"/>
        <w:outlineLvl w:val="9"/>
        <w:rPr>
          <w:rFonts w:hint="eastAsia" w:ascii="宋体" w:hAnsi="宋体" w:eastAsia="宋体" w:cs="宋体"/>
          <w:color w:val="auto"/>
          <w:sz w:val="21"/>
          <w:szCs w:val="21"/>
          <w:highlight w:val="none"/>
          <w:lang w:eastAsia="zh-CN"/>
        </w:rPr>
      </w:pPr>
    </w:p>
    <w:p>
      <w:pPr>
        <w:widowControl/>
        <w:spacing w:line="360" w:lineRule="auto"/>
        <w:jc w:val="left"/>
        <w:outlineLvl w:val="9"/>
        <w:rPr>
          <w:rFonts w:hint="eastAsia" w:ascii="宋体" w:hAnsi="宋体" w:eastAsia="宋体" w:cs="宋体"/>
          <w:color w:val="auto"/>
          <w:sz w:val="21"/>
          <w:szCs w:val="21"/>
          <w:highlight w:val="none"/>
          <w:lang w:eastAsia="zh-CN"/>
        </w:rPr>
      </w:pPr>
    </w:p>
    <w:p>
      <w:pPr>
        <w:widowControl/>
        <w:spacing w:line="360"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rPr>
        <w:t>人名称：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（单位公章）</w:t>
      </w:r>
    </w:p>
    <w:p>
      <w:pPr>
        <w:widowControl/>
        <w:spacing w:line="360"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法定代表（负责人）或授权代表人</w:t>
      </w:r>
    </w:p>
    <w:p>
      <w:pPr>
        <w:widowControl/>
        <w:spacing w:line="360"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（签字或加盖个人名章）：</w:t>
      </w:r>
    </w:p>
    <w:p>
      <w:pPr>
        <w:spacing w:line="360" w:lineRule="auto"/>
        <w:jc w:val="right"/>
        <w:outlineLvl w:val="9"/>
        <w:rPr>
          <w:rFonts w:hint="eastAsia" w:ascii="宋体" w:hAnsi="宋体" w:eastAsia="宋体" w:cs="宋体"/>
          <w:color w:val="auto"/>
          <w:sz w:val="21"/>
          <w:szCs w:val="21"/>
          <w:highlight w:val="none"/>
          <w:lang w:val="en-US" w:eastAsia="zh-CN"/>
        </w:rPr>
      </w:pPr>
    </w:p>
    <w:p>
      <w:pPr>
        <w:spacing w:line="360" w:lineRule="auto"/>
        <w:jc w:val="right"/>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val="en-US" w:eastAsia="zh-CN"/>
        </w:rPr>
        <w:t>_____</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日</w:t>
      </w:r>
    </w:p>
    <w:p>
      <w:pPr>
        <w:widowControl/>
        <w:jc w:val="left"/>
        <w:rPr>
          <w:rFonts w:hint="eastAsia" w:ascii="宋体" w:hAnsi="宋体" w:eastAsia="宋体" w:cs="宋体"/>
          <w:color w:val="auto"/>
          <w:highlight w:val="none"/>
          <w:lang w:val="zh-TW" w:eastAsia="zh-TW"/>
        </w:rPr>
      </w:pPr>
    </w:p>
    <w:p>
      <w:pPr>
        <w:rPr>
          <w:rFonts w:hint="eastAsia" w:ascii="宋体" w:hAnsi="宋体" w:eastAsia="宋体" w:cs="宋体"/>
          <w:color w:val="auto"/>
          <w:sz w:val="30"/>
          <w:szCs w:val="30"/>
          <w:highlight w:val="none"/>
          <w:lang w:val="zh-TW" w:eastAsia="zh-TW"/>
        </w:rPr>
      </w:pPr>
      <w:bookmarkStart w:id="33" w:name="第七章"/>
      <w:r>
        <w:rPr>
          <w:rFonts w:hint="eastAsia" w:ascii="宋体" w:hAnsi="宋体" w:eastAsia="宋体" w:cs="宋体"/>
          <w:color w:val="auto"/>
          <w:sz w:val="30"/>
          <w:szCs w:val="30"/>
          <w:highlight w:val="none"/>
          <w:lang w:val="zh-TW" w:eastAsia="zh-TW"/>
        </w:rPr>
        <w:br w:type="page"/>
      </w: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r>
        <w:rPr>
          <w:rFonts w:hint="eastAsia" w:cs="Times New Roman" w:asciiTheme="majorEastAsia" w:hAnsiTheme="majorEastAsia" w:eastAsiaTheme="majorEastAsia"/>
          <w:color w:val="auto"/>
          <w:sz w:val="30"/>
          <w:szCs w:val="30"/>
          <w:highlight w:val="none"/>
          <w:u w:val="none" w:color="auto"/>
          <w:lang w:val="zh-TW" w:eastAsia="zh-TW"/>
        </w:rPr>
        <w:t>格式六：供应商认为需要提供的其他材料（如有则提供，格式自拟）</w:t>
      </w:r>
    </w:p>
    <w:p>
      <w:pPr>
        <w:pStyle w:val="2"/>
        <w:rPr>
          <w:rFonts w:hint="eastAsia" w:ascii="宋体" w:hAnsi="宋体" w:eastAsia="宋体" w:cs="宋体"/>
          <w:b/>
          <w:bCs/>
          <w:color w:val="auto"/>
          <w:sz w:val="36"/>
          <w:szCs w:val="36"/>
          <w:highlight w:val="none"/>
          <w:lang w:val="zh-TW" w:eastAsia="zh-TW"/>
        </w:rPr>
      </w:pPr>
    </w:p>
    <w:p>
      <w:pPr>
        <w:pStyle w:val="2"/>
        <w:spacing w:line="360" w:lineRule="auto"/>
        <w:jc w:val="left"/>
        <w:rPr>
          <w:rFonts w:hint="eastAsia" w:cs="Times New Roman" w:asciiTheme="majorEastAsia" w:hAnsiTheme="majorEastAsia" w:eastAsiaTheme="majorEastAsia"/>
          <w:color w:val="auto"/>
          <w:sz w:val="30"/>
          <w:szCs w:val="30"/>
          <w:highlight w:val="none"/>
          <w:u w:val="none" w:color="auto"/>
          <w:lang w:val="zh-TW" w:eastAsia="zh-TW"/>
        </w:rPr>
      </w:pPr>
      <w:bookmarkStart w:id="34" w:name="格式六"/>
      <w:r>
        <w:rPr>
          <w:rFonts w:hint="eastAsia" w:cs="Times New Roman" w:asciiTheme="majorEastAsia" w:hAnsiTheme="majorEastAsia" w:eastAsiaTheme="majorEastAsia"/>
          <w:color w:val="auto"/>
          <w:sz w:val="30"/>
          <w:szCs w:val="30"/>
          <w:highlight w:val="none"/>
          <w:u w:val="none" w:color="auto"/>
          <w:lang w:val="zh-TW" w:eastAsia="zh-TW"/>
        </w:rPr>
        <w:fldChar w:fldCharType="begin"/>
      </w:r>
      <w:r>
        <w:rPr>
          <w:rFonts w:hint="eastAsia" w:cs="Times New Roman" w:asciiTheme="majorEastAsia" w:hAnsiTheme="majorEastAsia" w:eastAsiaTheme="majorEastAsia"/>
          <w:color w:val="auto"/>
          <w:sz w:val="30"/>
          <w:szCs w:val="30"/>
          <w:highlight w:val="none"/>
          <w:u w:val="none" w:color="auto"/>
          <w:lang w:val="zh-TW" w:eastAsia="zh-TW"/>
        </w:rPr>
        <w:instrText xml:space="preserve"> HYPERLINK  \l "第四章" </w:instrText>
      </w:r>
      <w:r>
        <w:rPr>
          <w:rFonts w:hint="eastAsia" w:cs="Times New Roman" w:asciiTheme="majorEastAsia" w:hAnsiTheme="majorEastAsia" w:eastAsiaTheme="majorEastAsia"/>
          <w:color w:val="auto"/>
          <w:sz w:val="30"/>
          <w:szCs w:val="30"/>
          <w:highlight w:val="none"/>
          <w:u w:val="none" w:color="auto"/>
          <w:lang w:val="zh-TW" w:eastAsia="zh-TW"/>
        </w:rPr>
        <w:fldChar w:fldCharType="separate"/>
      </w:r>
      <w:r>
        <w:rPr>
          <w:rFonts w:hint="eastAsia" w:cs="Times New Roman" w:asciiTheme="majorEastAsia" w:hAnsiTheme="majorEastAsia" w:eastAsiaTheme="majorEastAsia"/>
          <w:color w:val="auto"/>
          <w:sz w:val="30"/>
          <w:szCs w:val="30"/>
          <w:highlight w:val="none"/>
          <w:u w:val="none" w:color="auto"/>
          <w:lang w:val="en-US" w:eastAsia="zh-CN"/>
        </w:rPr>
        <w:t>包括但不限于</w:t>
      </w:r>
      <w:r>
        <w:rPr>
          <w:rFonts w:hint="eastAsia" w:cs="Times New Roman" w:asciiTheme="majorEastAsia" w:hAnsiTheme="majorEastAsia" w:eastAsiaTheme="majorEastAsia"/>
          <w:color w:val="auto"/>
          <w:sz w:val="30"/>
          <w:szCs w:val="30"/>
          <w:highlight w:val="none"/>
          <w:u w:val="none" w:color="auto"/>
          <w:lang w:val="zh-TW" w:eastAsia="zh-TW"/>
        </w:rPr>
        <w:t>参选产品生产厂家备案采购承诺函（格式自拟）</w:t>
      </w:r>
      <w:r>
        <w:rPr>
          <w:rFonts w:hint="eastAsia" w:cs="Times New Roman" w:asciiTheme="majorEastAsia" w:hAnsiTheme="majorEastAsia" w:eastAsiaTheme="majorEastAsia"/>
          <w:color w:val="auto"/>
          <w:sz w:val="30"/>
          <w:szCs w:val="30"/>
          <w:highlight w:val="none"/>
          <w:u w:val="none" w:color="auto"/>
          <w:lang w:val="zh-TW" w:eastAsia="zh-TW"/>
        </w:rPr>
        <w:fldChar w:fldCharType="end"/>
      </w:r>
    </w:p>
    <w:bookmarkEnd w:id="34"/>
    <w:p>
      <w:pPr>
        <w:pStyle w:val="2"/>
        <w:jc w:val="left"/>
        <w:rPr>
          <w:rFonts w:hint="eastAsia" w:ascii="宋体" w:hAnsi="宋体" w:eastAsia="宋体" w:cs="宋体"/>
          <w:sz w:val="32"/>
          <w:szCs w:val="32"/>
          <w:lang w:eastAsia="zh-TW"/>
        </w:rPr>
      </w:pPr>
    </w:p>
    <w:p>
      <w:pPr>
        <w:pStyle w:val="2"/>
        <w:jc w:val="left"/>
        <w:rPr>
          <w:rFonts w:hint="eastAsia" w:ascii="宋体" w:hAnsi="宋体" w:eastAsia="宋体" w:cs="宋体"/>
          <w:sz w:val="32"/>
          <w:szCs w:val="32"/>
          <w:lang w:eastAsia="zh-TW"/>
        </w:rPr>
      </w:pPr>
      <w:r>
        <w:rPr>
          <w:rFonts w:hint="eastAsia" w:ascii="宋体" w:hAnsi="宋体" w:eastAsia="宋体" w:cs="宋体"/>
          <w:sz w:val="32"/>
          <w:szCs w:val="32"/>
        </w:rPr>
        <w:t>XXX</w:t>
      </w:r>
    </w:p>
    <w:p>
      <w:pPr>
        <w:pStyle w:val="2"/>
        <w:rPr>
          <w:rFonts w:hint="eastAsia" w:ascii="宋体" w:hAnsi="宋体" w:eastAsia="宋体" w:cs="宋体"/>
          <w:b/>
          <w:bCs/>
          <w:color w:val="auto"/>
          <w:sz w:val="36"/>
          <w:szCs w:val="36"/>
          <w:highlight w:val="none"/>
          <w:lang w:val="zh-TW" w:eastAsia="zh-TW"/>
        </w:rPr>
      </w:pPr>
    </w:p>
    <w:p>
      <w:pPr>
        <w:pStyle w:val="2"/>
        <w:rPr>
          <w:rFonts w:hint="eastAsia" w:ascii="宋体" w:hAnsi="宋体" w:eastAsia="宋体" w:cs="宋体"/>
          <w:b/>
          <w:bCs/>
          <w:color w:val="auto"/>
          <w:sz w:val="36"/>
          <w:szCs w:val="36"/>
          <w:highlight w:val="none"/>
          <w:lang w:val="zh-TW" w:eastAsia="zh-TW"/>
        </w:rPr>
      </w:pPr>
    </w:p>
    <w:bookmarkEnd w:id="33"/>
    <w:p>
      <w:pPr>
        <w:rPr>
          <w:rFonts w:hint="eastAsia" w:ascii="宋体" w:hAnsi="宋体" w:eastAsia="宋体" w:cs="宋体"/>
          <w:b/>
          <w:bCs/>
          <w:color w:val="auto"/>
          <w:sz w:val="32"/>
          <w:szCs w:val="32"/>
          <w:highlight w:val="none"/>
          <w:lang w:val="zh-TW" w:eastAsia="zh-TW"/>
        </w:rPr>
      </w:pPr>
      <w:bookmarkStart w:id="35" w:name="第五章"/>
      <w:r>
        <w:rPr>
          <w:rFonts w:hint="eastAsia" w:ascii="宋体" w:hAnsi="宋体" w:eastAsia="宋体" w:cs="宋体"/>
          <w:b/>
          <w:bCs/>
          <w:color w:val="auto"/>
          <w:sz w:val="32"/>
          <w:szCs w:val="32"/>
          <w:highlight w:val="none"/>
          <w:lang w:val="zh-TW" w:eastAsia="zh-TW"/>
        </w:rPr>
        <w:br w:type="page"/>
      </w:r>
    </w:p>
    <w:bookmarkEnd w:id="35"/>
    <w:p>
      <w:pPr>
        <w:pStyle w:val="3"/>
        <w:keepLines w:val="0"/>
        <w:spacing w:before="0" w:after="0" w:line="240" w:lineRule="auto"/>
        <w:jc w:val="center"/>
        <w:rPr>
          <w:rFonts w:hint="eastAsia" w:ascii="宋体" w:hAnsi="宋体" w:eastAsia="宋体" w:cs="宋体"/>
          <w:color w:val="000000"/>
          <w:sz w:val="40"/>
          <w:szCs w:val="40"/>
        </w:rPr>
      </w:pPr>
      <w:r>
        <w:rPr>
          <w:rFonts w:hint="eastAsia" w:ascii="宋体" w:hAnsi="宋体" w:eastAsia="宋体" w:cs="宋体"/>
          <w:color w:val="000000"/>
          <w:sz w:val="40"/>
          <w:szCs w:val="40"/>
        </w:rPr>
        <w:t>采购合同（草案）</w:t>
      </w:r>
    </w:p>
    <w:p>
      <w:pPr>
        <w:pStyle w:val="2"/>
        <w:jc w:val="center"/>
        <w:rPr>
          <w:rFonts w:hint="eastAsia" w:ascii="宋体" w:hAnsi="宋体" w:eastAsia="宋体" w:cs="宋体"/>
          <w:color w:val="auto"/>
          <w:sz w:val="32"/>
          <w:szCs w:val="32"/>
          <w:highlight w:val="none"/>
        </w:rPr>
      </w:pPr>
    </w:p>
    <w:p>
      <w:pPr>
        <w:pStyle w:val="2"/>
        <w:jc w:val="center"/>
        <w:rPr>
          <w:rFonts w:hint="eastAsia" w:ascii="宋体" w:hAnsi="宋体" w:eastAsia="宋体" w:cs="宋体"/>
          <w:color w:val="auto"/>
          <w:szCs w:val="20"/>
          <w:highlight w:val="none"/>
        </w:rPr>
      </w:pPr>
      <w:bookmarkStart w:id="36" w:name="_GoBack"/>
      <w:bookmarkEnd w:id="36"/>
      <w:r>
        <w:rPr>
          <w:rFonts w:hint="eastAsia" w:ascii="宋体" w:hAnsi="宋体" w:eastAsia="宋体" w:cs="宋体"/>
          <w:color w:val="auto"/>
          <w:sz w:val="32"/>
          <w:szCs w:val="32"/>
          <w:highlight w:val="none"/>
        </w:rPr>
        <w:t xml:space="preserve">  </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合同编号：XXX                                         </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签订地点：XXX                                         </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签订时间：XXX年XXX月XXX日                                         </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采购人（甲方）：XXX                                          </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供应商（乙方）：XXX                                          </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 </w:t>
      </w:r>
    </w:p>
    <w:p>
      <w:pPr>
        <w:pStyle w:val="52"/>
        <w:ind w:firstLine="480"/>
        <w:rPr>
          <w:rFonts w:hint="eastAsia" w:ascii="宋体" w:hAnsi="宋体" w:eastAsia="宋体" w:cs="宋体"/>
          <w:color w:val="000000"/>
        </w:rPr>
      </w:pPr>
      <w:r>
        <w:rPr>
          <w:rFonts w:hint="eastAsia" w:ascii="宋体" w:hAnsi="宋体" w:eastAsia="宋体" w:cs="宋体"/>
          <w:color w:val="000000"/>
        </w:rPr>
        <w:t>根据《中华人民共和国政府采购法》、《中华人民共和国民法典》及XXX采购项目（项目编号：XXX）的《谈判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 </w:t>
      </w:r>
    </w:p>
    <w:p>
      <w:pPr>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一、合同货物</w:t>
      </w:r>
    </w:p>
    <w:tbl>
      <w:tblPr>
        <w:tblStyle w:val="15"/>
        <w:tblW w:w="0" w:type="auto"/>
        <w:jc w:val="center"/>
        <w:tblLayout w:type="fixed"/>
        <w:tblCellMar>
          <w:top w:w="0" w:type="dxa"/>
          <w:left w:w="108" w:type="dxa"/>
          <w:bottom w:w="0" w:type="dxa"/>
          <w:right w:w="108" w:type="dxa"/>
        </w:tblCellMar>
      </w:tblPr>
      <w:tblGrid>
        <w:gridCol w:w="1094"/>
        <w:gridCol w:w="888"/>
        <w:gridCol w:w="604"/>
        <w:gridCol w:w="531"/>
        <w:gridCol w:w="1064"/>
        <w:gridCol w:w="888"/>
        <w:gridCol w:w="917"/>
        <w:gridCol w:w="932"/>
        <w:gridCol w:w="483"/>
        <w:gridCol w:w="483"/>
        <w:gridCol w:w="483"/>
        <w:gridCol w:w="483"/>
      </w:tblGrid>
      <w:tr>
        <w:tblPrEx>
          <w:tblCellMar>
            <w:top w:w="0" w:type="dxa"/>
            <w:left w:w="108" w:type="dxa"/>
            <w:bottom w:w="0" w:type="dxa"/>
            <w:right w:w="108" w:type="dxa"/>
          </w:tblCellMar>
        </w:tblPrEx>
        <w:trPr>
          <w:trHeight w:val="450" w:hRule="atLeast"/>
          <w:jc w:val="center"/>
        </w:trPr>
        <w:tc>
          <w:tcPr>
            <w:tcW w:w="1094" w:type="dxa"/>
            <w:vMerge w:val="restart"/>
            <w:tcBorders>
              <w:top w:val="single" w:color="auto" w:sz="4" w:space="0"/>
              <w:left w:val="single" w:color="auto" w:sz="4" w:space="0"/>
              <w:bottom w:val="nil"/>
              <w:right w:val="single" w:color="auto" w:sz="4" w:space="0"/>
            </w:tcBorders>
            <w:noWrap w:val="0"/>
            <w:vAlign w:val="center"/>
          </w:tcPr>
          <w:p>
            <w:pPr>
              <w:rPr>
                <w:rFonts w:hint="eastAsia" w:ascii="宋体" w:hAnsi="宋体" w:eastAsia="宋体" w:cs="宋体"/>
                <w:color w:val="000000"/>
              </w:rPr>
            </w:pPr>
            <w:r>
              <w:rPr>
                <w:rFonts w:hint="eastAsia" w:ascii="宋体" w:hAnsi="宋体" w:eastAsia="宋体" w:cs="宋体"/>
                <w:color w:val="000000"/>
              </w:rPr>
              <w:t>货物品名</w:t>
            </w:r>
          </w:p>
        </w:tc>
        <w:tc>
          <w:tcPr>
            <w:tcW w:w="888" w:type="dxa"/>
            <w:vMerge w:val="restart"/>
            <w:tcBorders>
              <w:top w:val="single" w:color="auto" w:sz="4" w:space="0"/>
              <w:left w:val="nil"/>
              <w:bottom w:val="nil"/>
              <w:right w:val="single" w:color="auto" w:sz="4" w:space="0"/>
            </w:tcBorders>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rPr>
              <w:t>规格</w:t>
            </w:r>
            <w:r>
              <w:rPr>
                <w:rFonts w:hint="eastAsia" w:ascii="宋体" w:hAnsi="宋体" w:eastAsia="宋体" w:cs="宋体"/>
                <w:color w:val="000000"/>
                <w:lang w:val="en-US" w:eastAsia="zh-CN"/>
              </w:rPr>
              <w:t>/</w:t>
            </w:r>
          </w:p>
          <w:p>
            <w:pPr>
              <w:jc w:val="center"/>
              <w:rPr>
                <w:rFonts w:hint="eastAsia" w:ascii="宋体" w:hAnsi="宋体" w:eastAsia="宋体" w:cs="宋体"/>
                <w:color w:val="000000"/>
              </w:rPr>
            </w:pPr>
            <w:r>
              <w:rPr>
                <w:rFonts w:hint="eastAsia" w:ascii="宋体" w:hAnsi="宋体" w:eastAsia="宋体" w:cs="宋体"/>
                <w:color w:val="000000"/>
              </w:rPr>
              <w:t>型号</w:t>
            </w:r>
          </w:p>
        </w:tc>
        <w:tc>
          <w:tcPr>
            <w:tcW w:w="604" w:type="dxa"/>
            <w:vMerge w:val="restart"/>
            <w:tcBorders>
              <w:top w:val="single" w:color="auto" w:sz="4" w:space="0"/>
              <w:left w:val="nil"/>
              <w:bottom w:val="nil"/>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单位</w:t>
            </w:r>
          </w:p>
        </w:tc>
        <w:tc>
          <w:tcPr>
            <w:tcW w:w="531" w:type="dxa"/>
            <w:vMerge w:val="restart"/>
            <w:tcBorders>
              <w:top w:val="single" w:color="auto" w:sz="4" w:space="0"/>
              <w:left w:val="nil"/>
              <w:bottom w:val="nil"/>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数量</w:t>
            </w:r>
          </w:p>
        </w:tc>
        <w:tc>
          <w:tcPr>
            <w:tcW w:w="1064" w:type="dxa"/>
            <w:vMerge w:val="restart"/>
            <w:tcBorders>
              <w:top w:val="single" w:color="auto" w:sz="4" w:space="0"/>
              <w:left w:val="nil"/>
              <w:bottom w:val="nil"/>
              <w:right w:val="single" w:color="auto" w:sz="4" w:space="0"/>
            </w:tcBorders>
            <w:noWrap w:val="0"/>
            <w:vAlign w:val="center"/>
          </w:tcPr>
          <w:p>
            <w:pPr>
              <w:ind w:firstLine="105" w:firstLineChars="50"/>
              <w:jc w:val="center"/>
              <w:rPr>
                <w:rFonts w:hint="eastAsia" w:ascii="宋体" w:hAnsi="宋体" w:eastAsia="宋体" w:cs="宋体"/>
                <w:color w:val="000000"/>
              </w:rPr>
            </w:pPr>
            <w:r>
              <w:rPr>
                <w:rFonts w:hint="eastAsia" w:ascii="宋体" w:hAnsi="宋体" w:eastAsia="宋体" w:cs="宋体"/>
                <w:color w:val="000000"/>
              </w:rPr>
              <w:t>单价</w:t>
            </w:r>
          </w:p>
          <w:p>
            <w:pPr>
              <w:jc w:val="center"/>
              <w:rPr>
                <w:rFonts w:hint="eastAsia" w:ascii="宋体" w:hAnsi="宋体" w:eastAsia="宋体" w:cs="宋体"/>
                <w:color w:val="000000"/>
              </w:rPr>
            </w:pPr>
            <w:r>
              <w:rPr>
                <w:rFonts w:hint="eastAsia" w:ascii="宋体" w:hAnsi="宋体" w:eastAsia="宋体" w:cs="宋体"/>
                <w:color w:val="000000"/>
              </w:rPr>
              <w:t>（万元）</w:t>
            </w:r>
          </w:p>
        </w:tc>
        <w:tc>
          <w:tcPr>
            <w:tcW w:w="888" w:type="dxa"/>
            <w:vMerge w:val="restart"/>
            <w:tcBorders>
              <w:top w:val="single" w:color="auto" w:sz="4" w:space="0"/>
              <w:left w:val="nil"/>
              <w:bottom w:val="nil"/>
              <w:right w:val="single" w:color="auto" w:sz="4" w:space="0"/>
            </w:tcBorders>
            <w:noWrap w:val="0"/>
            <w:vAlign w:val="center"/>
          </w:tcPr>
          <w:p>
            <w:pPr>
              <w:ind w:leftChars="-1" w:right="-88" w:rightChars="-42" w:hanging="2" w:hangingChars="1"/>
              <w:jc w:val="center"/>
              <w:rPr>
                <w:rFonts w:hint="eastAsia" w:ascii="宋体" w:hAnsi="宋体" w:eastAsia="宋体" w:cs="宋体"/>
                <w:color w:val="000000"/>
              </w:rPr>
            </w:pPr>
            <w:r>
              <w:rPr>
                <w:rFonts w:hint="eastAsia" w:ascii="宋体" w:hAnsi="宋体" w:eastAsia="宋体" w:cs="宋体"/>
                <w:color w:val="000000"/>
              </w:rPr>
              <w:t>总价</w:t>
            </w:r>
          </w:p>
          <w:p>
            <w:pPr>
              <w:ind w:leftChars="-1" w:right="-88" w:rightChars="-42" w:hanging="2" w:hangingChars="1"/>
              <w:jc w:val="center"/>
              <w:rPr>
                <w:rFonts w:hint="eastAsia" w:ascii="宋体" w:hAnsi="宋体" w:eastAsia="宋体" w:cs="宋体"/>
                <w:color w:val="000000"/>
              </w:rPr>
            </w:pPr>
            <w:r>
              <w:rPr>
                <w:rFonts w:hint="eastAsia" w:ascii="宋体" w:hAnsi="宋体" w:eastAsia="宋体" w:cs="宋体"/>
                <w:color w:val="000000"/>
              </w:rPr>
              <w:t>（万元）</w:t>
            </w:r>
          </w:p>
        </w:tc>
        <w:tc>
          <w:tcPr>
            <w:tcW w:w="917" w:type="dxa"/>
            <w:vMerge w:val="restart"/>
            <w:tcBorders>
              <w:top w:val="single" w:color="auto" w:sz="4" w:space="0"/>
              <w:left w:val="nil"/>
              <w:bottom w:val="nil"/>
              <w:right w:val="single" w:color="auto" w:sz="4" w:space="0"/>
            </w:tcBorders>
            <w:noWrap w:val="0"/>
            <w:vAlign w:val="center"/>
          </w:tcPr>
          <w:p>
            <w:pPr>
              <w:jc w:val="center"/>
              <w:rPr>
                <w:rFonts w:hint="eastAsia" w:ascii="宋体" w:hAnsi="宋体" w:eastAsia="宋体" w:cs="宋体"/>
                <w:color w:val="000000"/>
              </w:rPr>
            </w:pPr>
            <w:r>
              <w:rPr>
                <w:rFonts w:hint="eastAsia" w:ascii="宋体" w:hAnsi="宋体" w:eastAsia="宋体" w:cs="宋体"/>
                <w:color w:val="000000"/>
              </w:rPr>
              <w:t>随机</w:t>
            </w:r>
          </w:p>
          <w:p>
            <w:pPr>
              <w:jc w:val="center"/>
              <w:rPr>
                <w:rFonts w:hint="eastAsia" w:ascii="宋体" w:hAnsi="宋体" w:eastAsia="宋体" w:cs="宋体"/>
                <w:color w:val="000000"/>
              </w:rPr>
            </w:pPr>
            <w:r>
              <w:rPr>
                <w:rFonts w:hint="eastAsia" w:ascii="宋体" w:hAnsi="宋体" w:eastAsia="宋体" w:cs="宋体"/>
                <w:color w:val="000000"/>
              </w:rPr>
              <w:t>配件</w:t>
            </w:r>
          </w:p>
        </w:tc>
        <w:tc>
          <w:tcPr>
            <w:tcW w:w="932" w:type="dxa"/>
            <w:vMerge w:val="restart"/>
            <w:tcBorders>
              <w:top w:val="single" w:color="auto" w:sz="4" w:space="0"/>
              <w:left w:val="nil"/>
              <w:bottom w:val="nil"/>
              <w:right w:val="single" w:color="auto" w:sz="4" w:space="0"/>
            </w:tcBorders>
            <w:noWrap w:val="0"/>
            <w:vAlign w:val="center"/>
          </w:tcPr>
          <w:p>
            <w:pPr>
              <w:spacing w:line="400" w:lineRule="exact"/>
              <w:ind w:leftChars="-22" w:hanging="46" w:hangingChars="22"/>
              <w:jc w:val="center"/>
              <w:rPr>
                <w:rFonts w:hint="eastAsia" w:ascii="宋体" w:hAnsi="宋体" w:eastAsia="宋体" w:cs="宋体"/>
                <w:color w:val="000000"/>
              </w:rPr>
            </w:pPr>
            <w:r>
              <w:rPr>
                <w:rFonts w:hint="eastAsia" w:ascii="宋体" w:hAnsi="宋体" w:eastAsia="宋体" w:cs="宋体"/>
                <w:color w:val="000000"/>
              </w:rPr>
              <w:t>交货期</w:t>
            </w:r>
          </w:p>
        </w:tc>
        <w:tc>
          <w:tcPr>
            <w:tcW w:w="1932" w:type="dxa"/>
            <w:gridSpan w:val="4"/>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资金来源（万元）</w:t>
            </w:r>
          </w:p>
        </w:tc>
      </w:tr>
      <w:tr>
        <w:tblPrEx>
          <w:tblCellMar>
            <w:top w:w="0" w:type="dxa"/>
            <w:left w:w="108" w:type="dxa"/>
            <w:bottom w:w="0" w:type="dxa"/>
            <w:right w:w="108" w:type="dxa"/>
          </w:tblCellMar>
        </w:tblPrEx>
        <w:trPr>
          <w:trHeight w:val="330" w:hRule="atLeast"/>
          <w:jc w:val="center"/>
        </w:trPr>
        <w:tc>
          <w:tcPr>
            <w:tcW w:w="109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eastAsia="宋体" w:cs="宋体"/>
                <w:color w:val="000000"/>
              </w:rPr>
            </w:pPr>
          </w:p>
        </w:tc>
        <w:tc>
          <w:tcPr>
            <w:tcW w:w="888"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604"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531"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1064"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888"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917"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932" w:type="dxa"/>
            <w:vMerge w:val="continue"/>
            <w:tcBorders>
              <w:top w:val="single" w:color="auto" w:sz="4" w:space="0"/>
              <w:left w:val="nil"/>
              <w:bottom w:val="nil"/>
              <w:right w:val="single" w:color="auto" w:sz="4" w:space="0"/>
            </w:tcBorders>
            <w:noWrap w:val="0"/>
            <w:vAlign w:val="center"/>
          </w:tcPr>
          <w:p>
            <w:pPr>
              <w:widowControl/>
              <w:jc w:val="left"/>
              <w:rPr>
                <w:rFonts w:hint="eastAsia" w:ascii="宋体" w:hAnsi="宋体" w:eastAsia="宋体" w:cs="宋体"/>
                <w:color w:val="000000"/>
              </w:rPr>
            </w:pPr>
          </w:p>
        </w:tc>
        <w:tc>
          <w:tcPr>
            <w:tcW w:w="48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预算内</w:t>
            </w:r>
          </w:p>
        </w:tc>
        <w:tc>
          <w:tcPr>
            <w:tcW w:w="48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预算外</w:t>
            </w:r>
          </w:p>
        </w:tc>
        <w:tc>
          <w:tcPr>
            <w:tcW w:w="48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自</w:t>
            </w:r>
          </w:p>
          <w:p>
            <w:pPr>
              <w:autoSpaceDE w:val="0"/>
              <w:autoSpaceDN w:val="0"/>
              <w:adjustRightInd w:val="0"/>
              <w:jc w:val="center"/>
              <w:rPr>
                <w:rFonts w:hint="eastAsia" w:ascii="宋体" w:hAnsi="宋体" w:eastAsia="宋体" w:cs="宋体"/>
                <w:color w:val="000000"/>
              </w:rPr>
            </w:pPr>
          </w:p>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筹</w:t>
            </w:r>
          </w:p>
        </w:tc>
        <w:tc>
          <w:tcPr>
            <w:tcW w:w="48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其</w:t>
            </w:r>
          </w:p>
          <w:p>
            <w:pPr>
              <w:autoSpaceDE w:val="0"/>
              <w:autoSpaceDN w:val="0"/>
              <w:adjustRightInd w:val="0"/>
              <w:jc w:val="center"/>
              <w:rPr>
                <w:rFonts w:hint="eastAsia" w:ascii="宋体" w:hAnsi="宋体" w:eastAsia="宋体" w:cs="宋体"/>
                <w:color w:val="000000"/>
              </w:rPr>
            </w:pPr>
          </w:p>
          <w:p>
            <w:pPr>
              <w:autoSpaceDE w:val="0"/>
              <w:autoSpaceDN w:val="0"/>
              <w:adjustRightInd w:val="0"/>
              <w:jc w:val="center"/>
              <w:rPr>
                <w:rFonts w:hint="eastAsia" w:ascii="宋体" w:hAnsi="宋体" w:eastAsia="宋体" w:cs="宋体"/>
                <w:color w:val="000000"/>
              </w:rPr>
            </w:pPr>
            <w:r>
              <w:rPr>
                <w:rFonts w:hint="eastAsia" w:ascii="宋体" w:hAnsi="宋体" w:eastAsia="宋体" w:cs="宋体"/>
                <w:color w:val="000000"/>
              </w:rPr>
              <w:t>他</w:t>
            </w:r>
          </w:p>
        </w:tc>
      </w:tr>
      <w:tr>
        <w:tblPrEx>
          <w:tblCellMar>
            <w:top w:w="0" w:type="dxa"/>
            <w:left w:w="108" w:type="dxa"/>
            <w:bottom w:w="0" w:type="dxa"/>
            <w:right w:w="108" w:type="dxa"/>
          </w:tblCellMar>
        </w:tblPrEx>
        <w:trPr>
          <w:trHeight w:val="647" w:hRule="atLeast"/>
          <w:jc w:val="center"/>
        </w:trPr>
        <w:tc>
          <w:tcPr>
            <w:tcW w:w="10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88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60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53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10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88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9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9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647" w:hRule="atLeast"/>
          <w:jc w:val="center"/>
        </w:trPr>
        <w:tc>
          <w:tcPr>
            <w:tcW w:w="10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88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60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53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10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88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9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93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c>
          <w:tcPr>
            <w:tcW w:w="483"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宋体" w:hAnsi="宋体" w:eastAsia="宋体" w:cs="宋体"/>
                <w:color w:val="000000"/>
                <w:sz w:val="24"/>
              </w:rPr>
            </w:pPr>
          </w:p>
        </w:tc>
      </w:tr>
    </w:tbl>
    <w:p>
      <w:pPr>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400" w:lineRule="exact"/>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二、合同总价</w:t>
      </w:r>
    </w:p>
    <w:p>
      <w:pPr>
        <w:pStyle w:val="5"/>
        <w:spacing w:line="400" w:lineRule="exact"/>
        <w:ind w:firstLine="480"/>
        <w:rPr>
          <w:rFonts w:hint="eastAsia" w:ascii="宋体" w:hAnsi="宋体" w:eastAsia="宋体" w:cs="宋体"/>
          <w:color w:val="000000"/>
          <w:sz w:val="24"/>
        </w:rPr>
      </w:pPr>
      <w:r>
        <w:rPr>
          <w:rFonts w:hint="eastAsia" w:ascii="宋体" w:hAnsi="宋体" w:eastAsia="宋体" w:cs="宋体"/>
          <w:color w:val="000000"/>
          <w:sz w:val="24"/>
        </w:rPr>
        <w:t>合同总价为人民币大写：XXX元，即RMB￥XXX元；该合同总价已产品成本、运输、安装、调试、售后服务、税金</w:t>
      </w:r>
      <w:r>
        <w:rPr>
          <w:rFonts w:hint="eastAsia" w:ascii="宋体" w:hAnsi="宋体" w:eastAsia="宋体" w:cs="宋体"/>
          <w:color w:val="000000"/>
          <w:sz w:val="24"/>
          <w:lang w:eastAsia="zh-CN"/>
        </w:rPr>
        <w:t>、验收</w:t>
      </w:r>
      <w:r>
        <w:rPr>
          <w:rFonts w:hint="eastAsia" w:ascii="宋体" w:hAnsi="宋体" w:eastAsia="宋体" w:cs="宋体"/>
          <w:color w:val="000000"/>
          <w:sz w:val="24"/>
        </w:rPr>
        <w:t>合格交付使用之前及保修期内保修服务与备用物件等所有其他有关各项的含税费用。本合同执行期间合同总价不变，甲方无须另向乙方支付本合同规定之外的其他任何费用。</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 </w:t>
      </w:r>
    </w:p>
    <w:p>
      <w:pPr>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三、质量要求</w:t>
      </w:r>
      <w:r>
        <w:rPr>
          <w:rFonts w:hint="eastAsia" w:ascii="宋体" w:hAnsi="宋体" w:eastAsia="宋体" w:cs="宋体"/>
          <w:b/>
          <w:bCs/>
          <w:color w:val="000000"/>
          <w:sz w:val="24"/>
        </w:rPr>
        <w:tab/>
      </w:r>
    </w:p>
    <w:p>
      <w:pPr>
        <w:pStyle w:val="52"/>
        <w:ind w:firstLine="480"/>
        <w:rPr>
          <w:rFonts w:hint="eastAsia" w:ascii="宋体" w:hAnsi="宋体" w:eastAsia="宋体" w:cs="宋体"/>
          <w:color w:val="000000"/>
        </w:rPr>
      </w:pPr>
      <w:r>
        <w:rPr>
          <w:rFonts w:hint="eastAsia" w:ascii="宋体" w:hAnsi="宋体" w:eastAsia="宋体" w:cs="宋体"/>
          <w:color w:val="000000"/>
        </w:rPr>
        <w:t>1.乙方须提供全新的货物（含零部件、配件等），表面无划伤、无碰撞痕迹，且权属清楚，不得侵害他人的知识产权。</w:t>
      </w:r>
    </w:p>
    <w:p>
      <w:pPr>
        <w:pStyle w:val="52"/>
        <w:ind w:firstLine="480"/>
        <w:rPr>
          <w:rFonts w:hint="eastAsia" w:ascii="宋体" w:hAnsi="宋体" w:eastAsia="宋体" w:cs="宋体"/>
          <w:color w:val="000000"/>
        </w:rPr>
      </w:pPr>
      <w:r>
        <w:rPr>
          <w:rFonts w:hint="eastAsia" w:ascii="宋体" w:hAnsi="宋体" w:eastAsia="宋体" w:cs="宋体"/>
          <w:color w:val="000000"/>
        </w:rPr>
        <w:t>2.货物必须符合或优于国家（行业）XXX标准，以及本项目谈判文件的质量要求和技术指标与出厂标准。</w:t>
      </w:r>
    </w:p>
    <w:p>
      <w:pPr>
        <w:pStyle w:val="52"/>
        <w:ind w:firstLine="480"/>
        <w:rPr>
          <w:rFonts w:hint="eastAsia" w:ascii="宋体" w:hAnsi="宋体" w:eastAsia="宋体" w:cs="宋体"/>
          <w:color w:val="000000"/>
        </w:rPr>
      </w:pPr>
      <w:r>
        <w:rPr>
          <w:rFonts w:hint="eastAsia" w:ascii="宋体" w:hAnsi="宋体" w:eastAsia="宋体" w:cs="宋体"/>
          <w:color w:val="000000"/>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52"/>
        <w:ind w:firstLine="480"/>
        <w:rPr>
          <w:rFonts w:hint="eastAsia" w:ascii="宋体" w:hAnsi="宋体" w:eastAsia="宋体" w:cs="宋体"/>
          <w:color w:val="000000"/>
        </w:rPr>
      </w:pPr>
      <w:r>
        <w:rPr>
          <w:rFonts w:hint="eastAsia" w:ascii="宋体" w:hAnsi="宋体" w:eastAsia="宋体" w:cs="宋体"/>
          <w:color w:val="000000"/>
        </w:rPr>
        <w:t>4.货物制造质量出现问题，乙方应负责三包（包修、包换、包退），费用由乙方负担，甲方有权到乙方生产场地检查货物质量和生产进度。</w:t>
      </w:r>
    </w:p>
    <w:p>
      <w:pPr>
        <w:pStyle w:val="52"/>
        <w:ind w:firstLine="480"/>
        <w:rPr>
          <w:rFonts w:hint="eastAsia" w:ascii="宋体" w:hAnsi="宋体" w:eastAsia="宋体" w:cs="宋体"/>
          <w:color w:val="000000"/>
        </w:rPr>
      </w:pPr>
      <w:r>
        <w:rPr>
          <w:rFonts w:hint="eastAsia" w:ascii="宋体" w:hAnsi="宋体" w:eastAsia="宋体" w:cs="宋体"/>
          <w:color w:val="000000"/>
        </w:rPr>
        <w:t>5.货物到现场后由于甲方保管不当造成的质量问题，乙方亦应负责修理，但费用由甲方负担。</w:t>
      </w:r>
    </w:p>
    <w:p>
      <w:pPr>
        <w:rPr>
          <w:rFonts w:hint="eastAsia" w:ascii="宋体" w:hAnsi="宋体" w:eastAsia="宋体" w:cs="宋体"/>
          <w:color w:val="000000"/>
          <w:sz w:val="24"/>
        </w:rPr>
      </w:pPr>
      <w:r>
        <w:rPr>
          <w:rFonts w:hint="eastAsia" w:ascii="宋体" w:hAnsi="宋体" w:eastAsia="宋体" w:cs="宋体"/>
          <w:color w:val="000000"/>
          <w:sz w:val="24"/>
        </w:rPr>
        <w:t xml:space="preserve"> </w:t>
      </w:r>
    </w:p>
    <w:p>
      <w:pPr>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四、交货及验收</w:t>
      </w:r>
    </w:p>
    <w:p>
      <w:pPr>
        <w:pStyle w:val="52"/>
        <w:ind w:firstLine="480"/>
        <w:rPr>
          <w:rFonts w:hint="eastAsia" w:ascii="宋体" w:hAnsi="宋体" w:eastAsia="宋体" w:cs="宋体"/>
          <w:color w:val="000000"/>
        </w:rPr>
      </w:pPr>
      <w:r>
        <w:rPr>
          <w:rFonts w:hint="eastAsia" w:ascii="宋体" w:hAnsi="宋体" w:eastAsia="宋体" w:cs="宋体"/>
          <w:color w:val="000000"/>
        </w:rPr>
        <w:t>1.乙方交货期限为合同签订生效后的XXX日内，在合同签订生效之日起（XXX）天内交货到甲方指定地点，随即在XXX日内全部完成安装调试验收合格交付使用 (如由于采购人的原因造成合同延迟签订或验收的，时间顺延)。交货验收时须提供产品质检部门从同类产品中抽样检查合格的检测报告。</w:t>
      </w:r>
    </w:p>
    <w:p>
      <w:pPr>
        <w:pStyle w:val="52"/>
        <w:ind w:firstLine="480"/>
        <w:rPr>
          <w:rFonts w:hint="eastAsia" w:ascii="宋体" w:hAnsi="宋体" w:eastAsia="宋体" w:cs="宋体"/>
          <w:color w:val="000000"/>
        </w:rPr>
      </w:pPr>
      <w:r>
        <w:rPr>
          <w:rFonts w:hint="eastAsia" w:ascii="宋体" w:hAnsi="宋体" w:eastAsia="宋体" w:cs="宋体"/>
          <w:color w:val="000000"/>
        </w:rPr>
        <w:t>2.验收由甲方组织，乙方配合进行：</w:t>
      </w:r>
    </w:p>
    <w:p>
      <w:pPr>
        <w:pStyle w:val="52"/>
        <w:ind w:firstLine="480"/>
        <w:rPr>
          <w:rFonts w:hint="eastAsia" w:ascii="宋体" w:hAnsi="宋体" w:eastAsia="宋体" w:cs="宋体"/>
          <w:color w:val="000000"/>
        </w:rPr>
      </w:pPr>
      <w:r>
        <w:rPr>
          <w:rFonts w:hint="eastAsia" w:ascii="宋体" w:hAnsi="宋体" w:eastAsia="宋体" w:cs="宋体"/>
          <w:color w:val="000000"/>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52"/>
        <w:ind w:firstLine="480"/>
        <w:rPr>
          <w:rFonts w:hint="eastAsia" w:ascii="宋体" w:hAnsi="宋体" w:eastAsia="宋体" w:cs="宋体"/>
          <w:color w:val="000000"/>
        </w:rPr>
      </w:pPr>
      <w:r>
        <w:rPr>
          <w:rFonts w:hint="eastAsia" w:ascii="宋体" w:hAnsi="宋体" w:eastAsia="宋体" w:cs="宋体"/>
          <w:color w:val="000000"/>
        </w:rPr>
        <w:t>(2) 验收标准：按国家有关规定以及甲方谈判文件的质量要求和技术指标、乙方的投标文件及承诺与本合同约定标准进行验收；甲乙双方如对质量要求和技术指标的约定标准有相互抵触或异议的事项，由甲方在谈判文件及响应文件中按质量要求和技术指标比较优胜的原则确定该项的约定标准进行验收；</w:t>
      </w:r>
    </w:p>
    <w:p>
      <w:pPr>
        <w:pStyle w:val="52"/>
        <w:ind w:firstLine="480"/>
        <w:rPr>
          <w:rFonts w:hint="eastAsia" w:ascii="宋体" w:hAnsi="宋体" w:eastAsia="宋体" w:cs="宋体"/>
          <w:color w:val="000000"/>
        </w:rPr>
      </w:pPr>
      <w:r>
        <w:rPr>
          <w:rFonts w:hint="eastAsia" w:ascii="宋体" w:hAnsi="宋体" w:eastAsia="宋体" w:cs="宋体"/>
          <w:color w:val="000000"/>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2"/>
        <w:ind w:firstLine="480"/>
        <w:rPr>
          <w:rFonts w:hint="eastAsia" w:ascii="宋体" w:hAnsi="宋体" w:eastAsia="宋体" w:cs="宋体"/>
          <w:color w:val="000000"/>
        </w:rPr>
      </w:pPr>
      <w:r>
        <w:rPr>
          <w:rFonts w:hint="eastAsia" w:ascii="宋体" w:hAnsi="宋体" w:eastAsia="宋体" w:cs="宋体"/>
          <w:color w:val="000000"/>
        </w:rPr>
        <w:t>(4)如质量验收合格，双方签署质量验收报告。</w:t>
      </w:r>
    </w:p>
    <w:p>
      <w:pPr>
        <w:pStyle w:val="52"/>
        <w:ind w:firstLine="480"/>
        <w:rPr>
          <w:rFonts w:hint="eastAsia" w:ascii="宋体" w:hAnsi="宋体" w:eastAsia="宋体" w:cs="宋体"/>
          <w:color w:val="000000"/>
        </w:rPr>
      </w:pPr>
      <w:r>
        <w:rPr>
          <w:rFonts w:hint="eastAsia" w:ascii="宋体" w:hAnsi="宋体" w:eastAsia="宋体" w:cs="宋体"/>
          <w:color w:val="000000"/>
        </w:rPr>
        <w:t>3.货物安装调试完毕后XXX日内，甲方无故不进行验收工作并已使用货物的，视同验收合格。</w:t>
      </w:r>
    </w:p>
    <w:p>
      <w:pPr>
        <w:pStyle w:val="52"/>
        <w:ind w:firstLine="480"/>
        <w:rPr>
          <w:rFonts w:hint="eastAsia" w:ascii="宋体" w:hAnsi="宋体" w:eastAsia="宋体" w:cs="宋体"/>
          <w:color w:val="000000"/>
        </w:rPr>
      </w:pPr>
      <w:r>
        <w:rPr>
          <w:rFonts w:hint="eastAsia" w:ascii="宋体" w:hAnsi="宋体" w:eastAsia="宋体" w:cs="宋体"/>
          <w:color w:val="000000"/>
        </w:rPr>
        <w:t>4.乙方应将所提供货物的装箱清单、配件、随机工具、用户使用手册、原厂保修卡等资料交付给甲方；乙方不能完整交付货物及本款规定的单证和工具的，必须负责补齐，否则视为未按合同约定交货。</w:t>
      </w:r>
    </w:p>
    <w:p>
      <w:pPr>
        <w:pStyle w:val="52"/>
        <w:ind w:firstLine="480"/>
        <w:rPr>
          <w:rFonts w:hint="eastAsia" w:ascii="宋体" w:hAnsi="宋体" w:eastAsia="宋体" w:cs="宋体"/>
          <w:color w:val="000000"/>
        </w:rPr>
      </w:pPr>
      <w:r>
        <w:rPr>
          <w:rFonts w:hint="eastAsia" w:ascii="宋体" w:hAnsi="宋体" w:eastAsia="宋体" w:cs="宋体"/>
          <w:color w:val="000000"/>
        </w:rPr>
        <w:t>5.如货物经乙方XXX次维修仍不能达到合同约定的质量标准，甲方有权退货，并视作乙方不能交付货物且须支付违约赔偿金给甲方，甲方还可依法追究乙方的违约责任。</w:t>
      </w:r>
    </w:p>
    <w:p>
      <w:pPr>
        <w:pStyle w:val="52"/>
        <w:ind w:firstLine="480"/>
        <w:rPr>
          <w:rFonts w:hint="eastAsia" w:ascii="宋体" w:hAnsi="宋体" w:eastAsia="宋体" w:cs="宋体"/>
          <w:color w:val="000000"/>
        </w:rPr>
      </w:pPr>
      <w:r>
        <w:rPr>
          <w:rFonts w:hint="eastAsia" w:ascii="宋体" w:hAnsi="宋体" w:eastAsia="宋体" w:cs="宋体"/>
          <w:color w:val="000000"/>
        </w:rPr>
        <w:t>6.其他未尽事宜应</w:t>
      </w:r>
      <w:r>
        <w:rPr>
          <w:rFonts w:hint="eastAsia" w:ascii="宋体" w:hAnsi="宋体" w:eastAsia="宋体" w:cs="宋体"/>
          <w:color w:val="000000"/>
          <w:lang w:eastAsia="zh-CN"/>
        </w:rPr>
        <w:t>参</w:t>
      </w:r>
      <w:r>
        <w:rPr>
          <w:rFonts w:hint="eastAsia" w:ascii="宋体" w:hAnsi="宋体" w:eastAsia="宋体" w:cs="宋体"/>
          <w:color w:val="000000"/>
        </w:rPr>
        <w:t xml:space="preserve">照《四川省政府采购项目需求论证和履约验收管理办法》（川财采〔2015〕32号）的要求进行。 </w:t>
      </w:r>
    </w:p>
    <w:p>
      <w:pPr>
        <w:ind w:firstLine="470" w:firstLineChars="196"/>
        <w:rPr>
          <w:rFonts w:hint="eastAsia" w:ascii="宋体" w:hAnsi="宋体" w:eastAsia="宋体" w:cs="宋体"/>
          <w:color w:val="000000"/>
          <w:sz w:val="24"/>
        </w:rPr>
      </w:pPr>
      <w:r>
        <w:rPr>
          <w:rFonts w:hint="eastAsia" w:ascii="宋体" w:hAnsi="宋体" w:eastAsia="宋体" w:cs="宋体"/>
          <w:color w:val="000000"/>
          <w:sz w:val="24"/>
        </w:rPr>
        <w:t xml:space="preserve"> </w:t>
      </w:r>
    </w:p>
    <w:p>
      <w:pPr>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五、付款方式</w:t>
      </w:r>
    </w:p>
    <w:p>
      <w:pPr>
        <w:pStyle w:val="52"/>
        <w:ind w:firstLine="480"/>
        <w:rPr>
          <w:rFonts w:hint="eastAsia" w:ascii="宋体" w:hAnsi="宋体" w:eastAsia="宋体" w:cs="宋体"/>
          <w:color w:val="000000"/>
        </w:rPr>
      </w:pPr>
      <w:r>
        <w:rPr>
          <w:rFonts w:hint="eastAsia" w:ascii="宋体" w:hAnsi="宋体" w:eastAsia="宋体" w:cs="宋体"/>
          <w:color w:val="000000"/>
        </w:rPr>
        <w:t>1.甲方在本合同签订生效之日起接到乙方通知和票据凭证资料（按合同总价的百分之XXX  计算款额￥XXX元，人民币大写：XXX元整）后的XXX日内支付合同金额百分之XXX的价款。</w:t>
      </w:r>
    </w:p>
    <w:p>
      <w:pPr>
        <w:pStyle w:val="52"/>
        <w:ind w:firstLine="480"/>
        <w:rPr>
          <w:rFonts w:hint="eastAsia" w:ascii="宋体" w:hAnsi="宋体" w:eastAsia="宋体" w:cs="宋体"/>
          <w:color w:val="000000"/>
        </w:rPr>
      </w:pPr>
      <w:r>
        <w:rPr>
          <w:rFonts w:hint="eastAsia" w:ascii="宋体" w:hAnsi="宋体" w:eastAsia="宋体" w:cs="宋体"/>
          <w:color w:val="000000"/>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3.乙方须向甲方出具合法有效完整的完税发票及凭证资料进行支付结算。 </w:t>
      </w:r>
    </w:p>
    <w:p>
      <w:pPr>
        <w:pStyle w:val="52"/>
        <w:ind w:firstLine="482"/>
        <w:rPr>
          <w:rFonts w:hint="eastAsia" w:ascii="宋体" w:hAnsi="宋体" w:eastAsia="宋体" w:cs="宋体"/>
          <w:b/>
          <w:bCs/>
          <w:color w:val="000000"/>
        </w:rPr>
      </w:pPr>
      <w:r>
        <w:rPr>
          <w:rFonts w:hint="eastAsia" w:ascii="宋体" w:hAnsi="宋体" w:eastAsia="宋体" w:cs="宋体"/>
          <w:b/>
          <w:bCs/>
          <w:color w:val="000000"/>
        </w:rPr>
        <w:t>六、售后服务</w:t>
      </w:r>
    </w:p>
    <w:p>
      <w:pPr>
        <w:pStyle w:val="52"/>
        <w:ind w:firstLine="480"/>
        <w:rPr>
          <w:rFonts w:hint="eastAsia" w:ascii="宋体" w:hAnsi="宋体" w:eastAsia="宋体" w:cs="宋体"/>
          <w:color w:val="000000"/>
        </w:rPr>
      </w:pPr>
      <w:r>
        <w:rPr>
          <w:rFonts w:hint="eastAsia" w:ascii="宋体" w:hAnsi="宋体" w:eastAsia="宋体" w:cs="宋体"/>
          <w:color w:val="000000"/>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52"/>
        <w:ind w:firstLine="480"/>
        <w:rPr>
          <w:rFonts w:hint="eastAsia" w:ascii="宋体" w:hAnsi="宋体" w:eastAsia="宋体" w:cs="宋体"/>
          <w:color w:val="000000"/>
        </w:rPr>
      </w:pPr>
      <w:r>
        <w:rPr>
          <w:rFonts w:hint="eastAsia" w:ascii="宋体" w:hAnsi="宋体" w:eastAsia="宋体" w:cs="宋体"/>
          <w:color w:val="000000"/>
        </w:rPr>
        <w:t xml:space="preserve">2.乙方须指派专人负责与甲方联系售后服务事宜。 </w:t>
      </w:r>
    </w:p>
    <w:p>
      <w:pPr>
        <w:ind w:firstLine="470" w:firstLineChars="196"/>
        <w:rPr>
          <w:rFonts w:hint="eastAsia" w:ascii="宋体" w:hAnsi="宋体" w:eastAsia="宋体" w:cs="宋体"/>
          <w:color w:val="000000"/>
          <w:sz w:val="24"/>
        </w:rPr>
      </w:pPr>
      <w:r>
        <w:rPr>
          <w:rFonts w:hint="eastAsia" w:ascii="宋体" w:hAnsi="宋体" w:eastAsia="宋体" w:cs="宋体"/>
          <w:color w:val="000000"/>
          <w:sz w:val="24"/>
        </w:rPr>
        <w:t xml:space="preserve"> </w:t>
      </w:r>
    </w:p>
    <w:p>
      <w:pPr>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七、违约责任</w:t>
      </w:r>
    </w:p>
    <w:p>
      <w:pPr>
        <w:pStyle w:val="52"/>
        <w:ind w:firstLine="480"/>
        <w:rPr>
          <w:rFonts w:hint="eastAsia" w:ascii="宋体" w:hAnsi="宋体" w:eastAsia="宋体" w:cs="宋体"/>
          <w:color w:val="000000"/>
        </w:rPr>
      </w:pPr>
      <w:r>
        <w:rPr>
          <w:rFonts w:hint="eastAsia" w:ascii="宋体" w:hAnsi="宋体" w:eastAsia="宋体" w:cs="宋体"/>
          <w:color w:val="000000"/>
        </w:rPr>
        <w:t>1.甲方违约责任</w:t>
      </w:r>
    </w:p>
    <w:p>
      <w:pPr>
        <w:pStyle w:val="52"/>
        <w:ind w:firstLine="480"/>
        <w:rPr>
          <w:rFonts w:hint="eastAsia" w:ascii="宋体" w:hAnsi="宋体" w:eastAsia="宋体" w:cs="宋体"/>
          <w:color w:val="000000"/>
        </w:rPr>
      </w:pPr>
      <w:r>
        <w:rPr>
          <w:rFonts w:hint="eastAsia" w:ascii="宋体" w:hAnsi="宋体" w:eastAsia="宋体" w:cs="宋体"/>
          <w:color w:val="000000"/>
        </w:rPr>
        <w:t>（1）甲方无正当理由拒收货物的，甲方应偿付合同总价百分之XXX的违约金；</w:t>
      </w:r>
    </w:p>
    <w:p>
      <w:pPr>
        <w:pStyle w:val="52"/>
        <w:ind w:firstLine="480"/>
        <w:rPr>
          <w:rFonts w:hint="eastAsia" w:ascii="宋体" w:hAnsi="宋体" w:eastAsia="宋体" w:cs="宋体"/>
          <w:color w:val="000000"/>
        </w:rPr>
      </w:pPr>
      <w:r>
        <w:rPr>
          <w:rFonts w:hint="eastAsia" w:ascii="宋体" w:hAnsi="宋体" w:eastAsia="宋体" w:cs="宋体"/>
          <w:color w:val="000000"/>
        </w:rPr>
        <w:t>（2）甲方逾期支付货款的，除应及时付足货款外，应向乙方偿付欠款总额万分之XXX/天的违约金；逾期付款超过XXX天的，乙方有权终止合同；</w:t>
      </w:r>
    </w:p>
    <w:p>
      <w:pPr>
        <w:pStyle w:val="52"/>
        <w:ind w:firstLine="480"/>
        <w:rPr>
          <w:rFonts w:hint="eastAsia" w:ascii="宋体" w:hAnsi="宋体" w:eastAsia="宋体" w:cs="宋体"/>
          <w:color w:val="000000"/>
        </w:rPr>
      </w:pPr>
      <w:r>
        <w:rPr>
          <w:rFonts w:hint="eastAsia" w:ascii="宋体" w:hAnsi="宋体" w:eastAsia="宋体" w:cs="宋体"/>
          <w:color w:val="000000"/>
        </w:rPr>
        <w:t>（3） 甲方偿付的违约金不足以弥补乙方损失的，还应按乙方损失尚未弥补的部分，支付赔偿金给乙方。</w:t>
      </w:r>
    </w:p>
    <w:p>
      <w:pPr>
        <w:pStyle w:val="52"/>
        <w:ind w:firstLine="480"/>
        <w:rPr>
          <w:rFonts w:hint="eastAsia" w:ascii="宋体" w:hAnsi="宋体" w:eastAsia="宋体" w:cs="宋体"/>
          <w:color w:val="000000"/>
        </w:rPr>
      </w:pPr>
      <w:r>
        <w:rPr>
          <w:rFonts w:hint="eastAsia" w:ascii="宋体" w:hAnsi="宋体" w:eastAsia="宋体" w:cs="宋体"/>
          <w:color w:val="000000"/>
        </w:rPr>
        <w:t>2.乙方违约责任</w:t>
      </w:r>
    </w:p>
    <w:p>
      <w:pPr>
        <w:pStyle w:val="52"/>
        <w:ind w:firstLine="480"/>
        <w:rPr>
          <w:rFonts w:hint="eastAsia" w:ascii="宋体" w:hAnsi="宋体" w:eastAsia="宋体" w:cs="宋体"/>
          <w:color w:val="000000"/>
        </w:rPr>
      </w:pPr>
      <w:r>
        <w:rPr>
          <w:rFonts w:hint="eastAsia" w:ascii="宋体" w:hAnsi="宋体" w:eastAsia="宋体" w:cs="宋体"/>
          <w:color w:val="000000"/>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52"/>
        <w:ind w:firstLine="480"/>
        <w:rPr>
          <w:rFonts w:hint="eastAsia" w:ascii="宋体" w:hAnsi="宋体" w:eastAsia="宋体" w:cs="宋体"/>
          <w:color w:val="000000"/>
        </w:rPr>
      </w:pPr>
      <w:r>
        <w:rPr>
          <w:rFonts w:hint="eastAsia" w:ascii="宋体" w:hAnsi="宋体" w:eastAsia="宋体" w:cs="宋体"/>
          <w:color w:val="000000"/>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须全额退还甲方已经付给乙方的货款及其利息。</w:t>
      </w:r>
    </w:p>
    <w:p>
      <w:pPr>
        <w:pStyle w:val="52"/>
        <w:ind w:firstLine="480"/>
        <w:rPr>
          <w:rFonts w:hint="eastAsia" w:ascii="宋体" w:hAnsi="宋体" w:eastAsia="宋体" w:cs="宋体"/>
          <w:color w:val="000000"/>
        </w:rPr>
      </w:pPr>
      <w:r>
        <w:rPr>
          <w:rFonts w:hint="eastAsia" w:ascii="宋体" w:hAnsi="宋体" w:eastAsia="宋体" w:cs="宋体"/>
          <w:color w:val="000000"/>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52"/>
        <w:ind w:firstLine="480"/>
        <w:rPr>
          <w:rFonts w:hint="eastAsia" w:ascii="宋体" w:hAnsi="宋体" w:eastAsia="宋体" w:cs="宋体"/>
          <w:color w:val="000000"/>
        </w:rPr>
      </w:pPr>
      <w:r>
        <w:rPr>
          <w:rFonts w:hint="eastAsia" w:ascii="宋体" w:hAnsi="宋体" w:eastAsia="宋体" w:cs="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52"/>
        <w:ind w:firstLine="480"/>
        <w:rPr>
          <w:rFonts w:hint="eastAsia" w:ascii="宋体" w:hAnsi="宋体" w:eastAsia="宋体" w:cs="宋体"/>
          <w:color w:val="000000"/>
        </w:rPr>
      </w:pPr>
      <w:r>
        <w:rPr>
          <w:rFonts w:hint="eastAsia" w:ascii="宋体" w:hAnsi="宋体" w:eastAsia="宋体" w:cs="宋体"/>
          <w:color w:val="000000"/>
        </w:rPr>
        <w:t>（5）乙方偿付的违约金不足以弥补甲方损失的，还应按甲方损失尚未弥补的部分，支付赔偿金给甲方。</w:t>
      </w:r>
    </w:p>
    <w:p>
      <w:pPr>
        <w:ind w:firstLine="360" w:firstLineChars="150"/>
        <w:rPr>
          <w:rFonts w:hint="eastAsia" w:ascii="宋体" w:hAnsi="宋体" w:eastAsia="宋体" w:cs="宋体"/>
          <w:color w:val="000000"/>
          <w:sz w:val="24"/>
        </w:rPr>
      </w:pPr>
      <w:r>
        <w:rPr>
          <w:rFonts w:hint="eastAsia" w:ascii="宋体" w:hAnsi="宋体" w:eastAsia="宋体" w:cs="宋体"/>
          <w:color w:val="000000"/>
          <w:sz w:val="24"/>
        </w:rPr>
        <w:t xml:space="preserve"> </w:t>
      </w:r>
    </w:p>
    <w:p>
      <w:pPr>
        <w:ind w:firstLine="479" w:firstLineChars="199"/>
        <w:rPr>
          <w:rFonts w:hint="eastAsia" w:ascii="宋体" w:hAnsi="宋体" w:eastAsia="宋体" w:cs="宋体"/>
          <w:b/>
          <w:bCs/>
          <w:color w:val="000000"/>
          <w:sz w:val="24"/>
        </w:rPr>
      </w:pPr>
      <w:r>
        <w:rPr>
          <w:rFonts w:hint="eastAsia" w:ascii="宋体" w:hAnsi="宋体" w:eastAsia="宋体" w:cs="宋体"/>
          <w:b/>
          <w:bCs/>
          <w:color w:val="000000"/>
          <w:sz w:val="24"/>
        </w:rPr>
        <w:t>八、争议解决办法</w:t>
      </w:r>
    </w:p>
    <w:p>
      <w:pPr>
        <w:pStyle w:val="52"/>
        <w:ind w:firstLine="480"/>
        <w:rPr>
          <w:rFonts w:hint="eastAsia" w:ascii="宋体" w:hAnsi="宋体" w:eastAsia="宋体" w:cs="宋体"/>
          <w:color w:val="000000"/>
        </w:rPr>
      </w:pPr>
      <w:r>
        <w:rPr>
          <w:rFonts w:hint="eastAsia" w:ascii="宋体" w:hAnsi="宋体" w:eastAsia="宋体" w:cs="宋体"/>
          <w:color w:val="000000"/>
        </w:rPr>
        <w:t>1.因货物的质量问题发生争议，由质量技术监督部门或其指定的质量鉴定机构进行质量鉴定。货物符合标准的，鉴定费由甲方承担；货物不符合质量标准的，鉴定费由乙方承担。</w:t>
      </w:r>
    </w:p>
    <w:p>
      <w:pPr>
        <w:pStyle w:val="52"/>
        <w:ind w:firstLine="480"/>
        <w:rPr>
          <w:rFonts w:hint="eastAsia" w:ascii="宋体" w:hAnsi="宋体" w:eastAsia="宋体" w:cs="宋体"/>
          <w:color w:val="000000"/>
        </w:rPr>
      </w:pPr>
      <w:r>
        <w:rPr>
          <w:rFonts w:hint="eastAsia" w:ascii="宋体" w:hAnsi="宋体" w:eastAsia="宋体" w:cs="宋体"/>
          <w:color w:val="000000"/>
        </w:rPr>
        <w:t>2.合同履行期间,若双方发生争议，可协商或由有关部门调解解决，协商或调解不成的，由当事人依法维护其合法权益。</w:t>
      </w:r>
    </w:p>
    <w:p>
      <w:pPr>
        <w:ind w:firstLine="360" w:firstLineChars="150"/>
        <w:rPr>
          <w:rFonts w:hint="eastAsia" w:ascii="宋体" w:hAnsi="宋体" w:eastAsia="宋体" w:cs="宋体"/>
          <w:color w:val="000000"/>
          <w:sz w:val="24"/>
        </w:rPr>
      </w:pPr>
      <w:r>
        <w:rPr>
          <w:rFonts w:hint="eastAsia" w:ascii="宋体" w:hAnsi="宋体" w:eastAsia="宋体" w:cs="宋体"/>
          <w:color w:val="000000"/>
          <w:sz w:val="24"/>
        </w:rPr>
        <w:t xml:space="preserve"> </w:t>
      </w:r>
    </w:p>
    <w:p>
      <w:pPr>
        <w:ind w:firstLine="429" w:firstLineChars="178"/>
        <w:rPr>
          <w:rFonts w:hint="eastAsia" w:ascii="宋体" w:hAnsi="宋体" w:eastAsia="宋体" w:cs="宋体"/>
          <w:b/>
          <w:bCs/>
          <w:color w:val="000000"/>
          <w:sz w:val="24"/>
        </w:rPr>
      </w:pPr>
      <w:r>
        <w:rPr>
          <w:rFonts w:hint="eastAsia" w:ascii="宋体" w:hAnsi="宋体" w:eastAsia="宋体" w:cs="宋体"/>
          <w:b/>
          <w:bCs/>
          <w:color w:val="000000"/>
          <w:sz w:val="24"/>
        </w:rPr>
        <w:t>九、其他</w:t>
      </w:r>
    </w:p>
    <w:p>
      <w:pPr>
        <w:pStyle w:val="52"/>
        <w:ind w:firstLine="480"/>
        <w:rPr>
          <w:rFonts w:hint="eastAsia" w:ascii="宋体" w:hAnsi="宋体" w:eastAsia="宋体" w:cs="宋体"/>
          <w:color w:val="000000"/>
        </w:rPr>
      </w:pPr>
      <w:r>
        <w:rPr>
          <w:rFonts w:hint="eastAsia" w:ascii="宋体" w:hAnsi="宋体" w:eastAsia="宋体" w:cs="宋体"/>
          <w:color w:val="000000"/>
        </w:rPr>
        <w:t>1.如有未尽事宜，由双方依法订立补充合同。</w:t>
      </w:r>
    </w:p>
    <w:p>
      <w:pPr>
        <w:pStyle w:val="52"/>
        <w:ind w:firstLine="480"/>
        <w:rPr>
          <w:rFonts w:hint="eastAsia" w:ascii="宋体" w:hAnsi="宋体" w:eastAsia="宋体" w:cs="宋体"/>
          <w:color w:val="000000"/>
        </w:rPr>
      </w:pPr>
      <w:r>
        <w:rPr>
          <w:rFonts w:hint="eastAsia" w:ascii="宋体" w:hAnsi="宋体" w:eastAsia="宋体" w:cs="宋体"/>
          <w:color w:val="000000"/>
        </w:rPr>
        <w:t>2.本合同双方应加盖骑缝章。</w:t>
      </w:r>
    </w:p>
    <w:p>
      <w:pPr>
        <w:pStyle w:val="52"/>
        <w:ind w:firstLine="480"/>
        <w:rPr>
          <w:rFonts w:hint="eastAsia" w:ascii="宋体" w:hAnsi="宋体" w:eastAsia="宋体" w:cs="宋体"/>
          <w:color w:val="000000"/>
        </w:rPr>
      </w:pPr>
      <w:r>
        <w:rPr>
          <w:rFonts w:hint="eastAsia" w:ascii="宋体" w:hAnsi="宋体" w:eastAsia="宋体" w:cs="宋体"/>
          <w:color w:val="000000"/>
        </w:rPr>
        <w:t>3.本合同一式四份，自双方签章并经代理机构审核编号后生效。甲方、乙方、政府采购管理部门、采购代理机构各一份。</w:t>
      </w:r>
    </w:p>
    <w:p>
      <w:pPr>
        <w:pStyle w:val="31"/>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甲方：   （盖单位公章）   </w:t>
      </w:r>
      <w:r>
        <w:rPr>
          <w:rFonts w:hint="eastAsia" w:ascii="宋体" w:hAnsi="宋体" w:eastAsia="宋体" w:cs="宋体"/>
          <w:color w:val="000000"/>
          <w:sz w:val="24"/>
        </w:rPr>
        <w:tab/>
      </w:r>
      <w:r>
        <w:rPr>
          <w:rFonts w:hint="eastAsia" w:ascii="宋体" w:hAnsi="宋体" w:eastAsia="宋体" w:cs="宋体"/>
          <w:color w:val="000000"/>
          <w:sz w:val="24"/>
        </w:rPr>
        <w:tab/>
      </w:r>
      <w:r>
        <w:rPr>
          <w:rFonts w:hint="eastAsia" w:ascii="宋体" w:hAnsi="宋体" w:eastAsia="宋体" w:cs="宋体"/>
          <w:color w:val="000000"/>
          <w:sz w:val="24"/>
        </w:rPr>
        <w:t xml:space="preserve">    乙方：   （盖单位公章）</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法定代表人（委托代理人）：         法定代表人（委托代理人）：</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地    址：                         地    址：</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开户银行：                         开户银行：</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账号：                             账号：</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电    话：                         电    话：</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传    真：                         传    真：</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签约日期：XX年XX月XX日           签约日期：XX年XX月XX日</w:t>
      </w:r>
    </w:p>
    <w:p>
      <w:pPr>
        <w:pStyle w:val="2"/>
        <w:spacing w:line="276" w:lineRule="auto"/>
        <w:ind w:firstLine="420" w:firstLineChars="200"/>
        <w:jc w:val="left"/>
        <w:rPr>
          <w:rFonts w:hint="eastAsia" w:ascii="宋体" w:hAnsi="宋体" w:eastAsia="宋体" w:cs="宋体"/>
          <w:color w:val="auto"/>
          <w:highlight w:val="none"/>
          <w:lang w:val="en-US" w:eastAsia="zh-CN"/>
        </w:rPr>
      </w:pPr>
    </w:p>
    <w:sectPr>
      <w:footerReference r:id="rId9" w:type="first"/>
      <w:footerReference r:id="rId8" w:type="default"/>
      <w:pgSz w:w="11900" w:h="16838"/>
      <w:pgMar w:top="1440" w:right="1803" w:bottom="1440" w:left="1803" w:header="850" w:footer="850" w:gutter="0"/>
      <w:pgNumType w:fmt="decimal"/>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Times New Roman"/>
    <w:panose1 w:val="02000503000000020004"/>
    <w:charset w:val="00"/>
    <w:family w:val="auto"/>
    <w:pitch w:val="default"/>
    <w:sig w:usb0="00000000" w:usb1="00000000" w:usb2="00000010" w:usb3="00000000" w:csb0="00000001" w:csb1="00000000"/>
  </w:font>
  <w:font w:name="FangSong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&#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wSYPDU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&#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NnCwuE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NdSPQAAAABQEAAA8AAAAAAAAAAQAgAAAAIgAAAGRy&#10;cy9kb3ducmV2LnhtbFBLAQIUABQAAAAIAIdO4kAOeMOrRgIAAIgEAAAOAAAAAAAAAAEAIAAAAB8B&#10;AABkcnMvZTJvRG9jLnhtbFBLBQYAAAAABgAGAFkBAADXBQ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47"/>
        <w:tab w:val="clear" w:pos="4153"/>
      </w:tabs>
      <w:rPr>
        <w:rFonts w:ascii="Times New Roman" w:hAnsi="Times New Roman" w:cs="Times New Roman"/>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&#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411I9AAAAAFAQAADwAAAAAAAAABACAAAAAiAAAA&#10;ZHJzL2Rvd25yZXYueG1sUEsBAhQAFAAAAAgAh07iQPkufB5IAgAAiAQAAA4AAAAAAAAAAQAgAAAA&#10;HwEAAGRycy9lMm9Eb2MueG1sUEsFBgAAAAAGAAYAWQEAANkFA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r>
      <w:rPr>
        <w:rFonts w:hint="eastAsia" w:ascii="Times New Roman" w:hAnsi="Times New Roman" w:eastAsia="宋体" w:cs="Times New Roman"/>
        <w:sz w:val="21"/>
        <w:szCs w:val="21"/>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NdSPQAAAABQEAAA8AAAAAAAAAAQAgAAAAIgAAAGRy&#10;cy9kb3ducmV2LnhtbFBLAQIUABQAAAAIAIdO4kDIEpphRgIAAIoEAAAOAAAAAAAAAAEAIAAAAB8B&#10;AABkcnMvZTJvRG9jLnhtbFBLBQYAAAAABgAGAFkBAADXBQ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11B4E"/>
    <w:multiLevelType w:val="singleLevel"/>
    <w:tmpl w:val="A4411B4E"/>
    <w:lvl w:ilvl="0" w:tentative="0">
      <w:start w:val="1"/>
      <w:numFmt w:val="decimal"/>
      <w:suff w:val="nothing"/>
      <w:lvlText w:val="（%1）"/>
      <w:lvlJc w:val="left"/>
    </w:lvl>
  </w:abstractNum>
  <w:abstractNum w:abstractNumId="1">
    <w:nsid w:val="B101E0C7"/>
    <w:multiLevelType w:val="singleLevel"/>
    <w:tmpl w:val="B101E0C7"/>
    <w:lvl w:ilvl="0" w:tentative="0">
      <w:start w:val="1"/>
      <w:numFmt w:val="decimal"/>
      <w:lvlText w:val="(%1)"/>
      <w:lvlJc w:val="left"/>
      <w:pPr>
        <w:ind w:left="425" w:hanging="425"/>
      </w:pPr>
      <w:rPr>
        <w:rFonts w:hint="default"/>
      </w:rPr>
    </w:lvl>
  </w:abstractNum>
  <w:abstractNum w:abstractNumId="2">
    <w:nsid w:val="FFFFFF7C"/>
    <w:multiLevelType w:val="singleLevel"/>
    <w:tmpl w:val="FFFFFF7C"/>
    <w:lvl w:ilvl="0" w:tentative="0">
      <w:start w:val="1"/>
      <w:numFmt w:val="decimal"/>
      <w:lvlText w:val="%1."/>
      <w:lvlJc w:val="left"/>
      <w:pPr>
        <w:tabs>
          <w:tab w:val="left" w:pos="1492"/>
        </w:tabs>
        <w:ind w:left="1492" w:hanging="360"/>
      </w:pPr>
    </w:lvl>
  </w:abstractNum>
  <w:abstractNum w:abstractNumId="3">
    <w:nsid w:val="00A55B8F"/>
    <w:multiLevelType w:val="multilevel"/>
    <w:tmpl w:val="00A55B8F"/>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5CA4B2"/>
    <w:multiLevelType w:val="singleLevel"/>
    <w:tmpl w:val="0E5CA4B2"/>
    <w:lvl w:ilvl="0" w:tentative="0">
      <w:start w:val="1"/>
      <w:numFmt w:val="chineseCounting"/>
      <w:pStyle w:val="4"/>
      <w:suff w:val="nothing"/>
      <w:lvlText w:val="%1、"/>
      <w:lvlJc w:val="left"/>
      <w:pPr>
        <w:ind w:left="0" w:firstLine="420"/>
      </w:pPr>
      <w:rPr>
        <w:rFonts w:hint="eastAsia"/>
      </w:rPr>
    </w:lvl>
  </w:abstractNum>
  <w:abstractNum w:abstractNumId="5">
    <w:nsid w:val="1B1C43AC"/>
    <w:multiLevelType w:val="multilevel"/>
    <w:tmpl w:val="1B1C43AC"/>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4363F0"/>
    <w:multiLevelType w:val="multilevel"/>
    <w:tmpl w:val="1C4363F0"/>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F712D09"/>
    <w:multiLevelType w:val="singleLevel"/>
    <w:tmpl w:val="1F712D09"/>
    <w:lvl w:ilvl="0" w:tentative="0">
      <w:start w:val="1"/>
      <w:numFmt w:val="decimal"/>
      <w:lvlText w:val="(%1)"/>
      <w:lvlJc w:val="left"/>
      <w:pPr>
        <w:ind w:left="220" w:hanging="425"/>
      </w:pPr>
      <w:rPr>
        <w:rFonts w:hint="default"/>
      </w:rPr>
    </w:lvl>
  </w:abstractNum>
  <w:abstractNum w:abstractNumId="8">
    <w:nsid w:val="23EC4413"/>
    <w:multiLevelType w:val="singleLevel"/>
    <w:tmpl w:val="23EC4413"/>
    <w:lvl w:ilvl="0" w:tentative="0">
      <w:start w:val="1"/>
      <w:numFmt w:val="decimal"/>
      <w:lvlText w:val="%1"/>
      <w:lvlJc w:val="left"/>
      <w:pPr>
        <w:tabs>
          <w:tab w:val="left" w:pos="0"/>
        </w:tabs>
        <w:ind w:left="210" w:firstLine="0"/>
      </w:pPr>
      <w:rPr>
        <w:rFonts w:hint="default"/>
      </w:rPr>
    </w:lvl>
  </w:abstractNum>
  <w:abstractNum w:abstractNumId="9">
    <w:nsid w:val="35D90531"/>
    <w:multiLevelType w:val="multilevel"/>
    <w:tmpl w:val="35D90531"/>
    <w:lvl w:ilvl="0" w:tentative="0">
      <w:start w:val="1"/>
      <w:numFmt w:val="decimal"/>
      <w:lvlText w:val="（%1）"/>
      <w:lvlJc w:val="left"/>
      <w:pPr>
        <w:ind w:left="0" w:firstLine="0"/>
      </w:pPr>
      <w:rPr>
        <w:rFonts w:hint="default" w:ascii="Times New Roman" w:hAnsi="Times New Roman"/>
        <w:b w:val="0"/>
        <w:i w:val="0"/>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7027502"/>
    <w:multiLevelType w:val="multilevel"/>
    <w:tmpl w:val="37027502"/>
    <w:lvl w:ilvl="0" w:tentative="0">
      <w:start w:val="1"/>
      <w:numFmt w:val="decimal"/>
      <w:lvlText w:val="（%1）"/>
      <w:lvlJc w:val="left"/>
      <w:pPr>
        <w:ind w:left="624" w:hanging="624"/>
      </w:pPr>
      <w:rPr>
        <w:rFonts w:hint="default" w:ascii="Times New Roman" w:hAnsi="Times New Roman"/>
        <w:sz w:val="21"/>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49EF94E"/>
    <w:multiLevelType w:val="multilevel"/>
    <w:tmpl w:val="549EF94E"/>
    <w:lvl w:ilvl="0" w:tentative="0">
      <w:start w:val="1"/>
      <w:numFmt w:val="chineseCounting"/>
      <w:pStyle w:val="3"/>
      <w:suff w:val="nothing"/>
      <w:lvlText w:val="第%1章 "/>
      <w:lvlJc w:val="left"/>
      <w:pPr>
        <w:tabs>
          <w:tab w:val="left" w:pos="0"/>
        </w:tabs>
        <w:ind w:left="0" w:firstLine="402"/>
      </w:pPr>
      <w:rPr>
        <w:rFonts w:hint="eastAsia"/>
        <w:sz w:val="36"/>
        <w:szCs w:val="36"/>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552B07AB"/>
    <w:multiLevelType w:val="multilevel"/>
    <w:tmpl w:val="552B07AB"/>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7594867"/>
    <w:multiLevelType w:val="multilevel"/>
    <w:tmpl w:val="57594867"/>
    <w:lvl w:ilvl="0" w:tentative="0">
      <w:start w:val="1"/>
      <w:numFmt w:val="decimal"/>
      <w:lvlText w:val="%1."/>
      <w:lvlJc w:val="left"/>
      <w:pPr>
        <w:ind w:left="227" w:hanging="227"/>
      </w:pPr>
      <w:rPr>
        <w:rFonts w:hint="default" w:ascii="Times New Roman" w:hAnsi="Times New Roman"/>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7831FE4"/>
    <w:multiLevelType w:val="multilevel"/>
    <w:tmpl w:val="77831FE4"/>
    <w:lvl w:ilvl="0" w:tentative="0">
      <w:start w:val="1"/>
      <w:numFmt w:val="decimal"/>
      <w:lvlText w:val="（%1）"/>
      <w:lvlJc w:val="left"/>
      <w:pPr>
        <w:ind w:left="0" w:firstLine="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11"/>
  </w:num>
  <w:num w:numId="2">
    <w:abstractNumId w:val="4"/>
  </w:num>
  <w:num w:numId="3">
    <w:abstractNumId w:val="2"/>
  </w:num>
  <w:num w:numId="4">
    <w:abstractNumId w:val="15"/>
  </w:num>
  <w:num w:numId="5">
    <w:abstractNumId w:val="7"/>
  </w:num>
  <w:num w:numId="6">
    <w:abstractNumId w:val="0"/>
  </w:num>
  <w:num w:numId="7">
    <w:abstractNumId w:val="8"/>
  </w:num>
  <w:num w:numId="8">
    <w:abstractNumId w:val="1"/>
  </w:num>
  <w:num w:numId="9">
    <w:abstractNumId w:val="14"/>
  </w:num>
  <w:num w:numId="10">
    <w:abstractNumId w:val="9"/>
  </w:num>
  <w:num w:numId="11">
    <w:abstractNumId w:val="13"/>
  </w:num>
  <w:num w:numId="12">
    <w:abstractNumId w:val="10"/>
  </w:num>
  <w:num w:numId="13">
    <w:abstractNumId w:val="6"/>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gutterAtTop/>
  <w:documentProtection w:edit="readOnly" w:enforcement="0"/>
  <w:defaultTabStop w:val="22"/>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kYmE2ZDYzMzQ0NzkzMDY1ZDg0ZmI5MTBkNDgzN2IifQ=="/>
  </w:docVars>
  <w:rsids>
    <w:rsidRoot w:val="004471EB"/>
    <w:rsid w:val="00005209"/>
    <w:rsid w:val="000058FA"/>
    <w:rsid w:val="00023D61"/>
    <w:rsid w:val="000279D9"/>
    <w:rsid w:val="00037D8B"/>
    <w:rsid w:val="00043188"/>
    <w:rsid w:val="0006221E"/>
    <w:rsid w:val="00084276"/>
    <w:rsid w:val="000B3605"/>
    <w:rsid w:val="000B501D"/>
    <w:rsid w:val="000C6533"/>
    <w:rsid w:val="000D2A27"/>
    <w:rsid w:val="000D4F95"/>
    <w:rsid w:val="000D6006"/>
    <w:rsid w:val="000D73EC"/>
    <w:rsid w:val="000D7660"/>
    <w:rsid w:val="000E3483"/>
    <w:rsid w:val="00111B83"/>
    <w:rsid w:val="00120031"/>
    <w:rsid w:val="001329B3"/>
    <w:rsid w:val="00135AB4"/>
    <w:rsid w:val="00147020"/>
    <w:rsid w:val="001475FF"/>
    <w:rsid w:val="00154395"/>
    <w:rsid w:val="00160592"/>
    <w:rsid w:val="001628A5"/>
    <w:rsid w:val="00172722"/>
    <w:rsid w:val="0018741E"/>
    <w:rsid w:val="00187D9F"/>
    <w:rsid w:val="001911AE"/>
    <w:rsid w:val="00194D7C"/>
    <w:rsid w:val="001B6FB1"/>
    <w:rsid w:val="001C57BF"/>
    <w:rsid w:val="001C68BC"/>
    <w:rsid w:val="001D6290"/>
    <w:rsid w:val="001E2CF7"/>
    <w:rsid w:val="001E46B8"/>
    <w:rsid w:val="001F0640"/>
    <w:rsid w:val="001F4EFE"/>
    <w:rsid w:val="001F5EE5"/>
    <w:rsid w:val="00205770"/>
    <w:rsid w:val="00206081"/>
    <w:rsid w:val="00206DB9"/>
    <w:rsid w:val="00212883"/>
    <w:rsid w:val="0023013C"/>
    <w:rsid w:val="00235142"/>
    <w:rsid w:val="00240D72"/>
    <w:rsid w:val="00243B05"/>
    <w:rsid w:val="002449E7"/>
    <w:rsid w:val="002541BE"/>
    <w:rsid w:val="00262254"/>
    <w:rsid w:val="00262732"/>
    <w:rsid w:val="0026719E"/>
    <w:rsid w:val="0027134F"/>
    <w:rsid w:val="00276EDD"/>
    <w:rsid w:val="002D1E67"/>
    <w:rsid w:val="002D6E48"/>
    <w:rsid w:val="002E7652"/>
    <w:rsid w:val="00304DE3"/>
    <w:rsid w:val="00310CDC"/>
    <w:rsid w:val="00331244"/>
    <w:rsid w:val="00331A42"/>
    <w:rsid w:val="00335EC8"/>
    <w:rsid w:val="00344E7C"/>
    <w:rsid w:val="0035107B"/>
    <w:rsid w:val="003526E5"/>
    <w:rsid w:val="00360D81"/>
    <w:rsid w:val="003633AF"/>
    <w:rsid w:val="00385941"/>
    <w:rsid w:val="00395DC3"/>
    <w:rsid w:val="00397F2F"/>
    <w:rsid w:val="003A00C9"/>
    <w:rsid w:val="003A3F63"/>
    <w:rsid w:val="003A5F91"/>
    <w:rsid w:val="003B3B68"/>
    <w:rsid w:val="003C672A"/>
    <w:rsid w:val="003D726A"/>
    <w:rsid w:val="003E12D1"/>
    <w:rsid w:val="003F025C"/>
    <w:rsid w:val="003F0E68"/>
    <w:rsid w:val="0040134F"/>
    <w:rsid w:val="00407FE2"/>
    <w:rsid w:val="00422B9D"/>
    <w:rsid w:val="00426918"/>
    <w:rsid w:val="0042748C"/>
    <w:rsid w:val="00436BA7"/>
    <w:rsid w:val="004373B5"/>
    <w:rsid w:val="0044214A"/>
    <w:rsid w:val="004471EB"/>
    <w:rsid w:val="004723EA"/>
    <w:rsid w:val="004867D8"/>
    <w:rsid w:val="00493A1C"/>
    <w:rsid w:val="004A2220"/>
    <w:rsid w:val="004B0D44"/>
    <w:rsid w:val="004C2077"/>
    <w:rsid w:val="004C45F3"/>
    <w:rsid w:val="004D59AC"/>
    <w:rsid w:val="004E3A1D"/>
    <w:rsid w:val="004F417D"/>
    <w:rsid w:val="00500462"/>
    <w:rsid w:val="0051144F"/>
    <w:rsid w:val="0051287A"/>
    <w:rsid w:val="00512DC0"/>
    <w:rsid w:val="005275B7"/>
    <w:rsid w:val="0055510C"/>
    <w:rsid w:val="00562C35"/>
    <w:rsid w:val="005644F6"/>
    <w:rsid w:val="005832AD"/>
    <w:rsid w:val="005A5CE1"/>
    <w:rsid w:val="005A72E1"/>
    <w:rsid w:val="005F7898"/>
    <w:rsid w:val="00601955"/>
    <w:rsid w:val="0060227B"/>
    <w:rsid w:val="00602536"/>
    <w:rsid w:val="00605C3E"/>
    <w:rsid w:val="00615A24"/>
    <w:rsid w:val="00630926"/>
    <w:rsid w:val="00632060"/>
    <w:rsid w:val="00643CF9"/>
    <w:rsid w:val="006539BD"/>
    <w:rsid w:val="00674CC9"/>
    <w:rsid w:val="006755CF"/>
    <w:rsid w:val="00675DF6"/>
    <w:rsid w:val="00676488"/>
    <w:rsid w:val="006833B2"/>
    <w:rsid w:val="00693678"/>
    <w:rsid w:val="006A0265"/>
    <w:rsid w:val="006A751F"/>
    <w:rsid w:val="006D0E3B"/>
    <w:rsid w:val="006D25C5"/>
    <w:rsid w:val="006D4BFC"/>
    <w:rsid w:val="006E1254"/>
    <w:rsid w:val="006E475C"/>
    <w:rsid w:val="006F6F28"/>
    <w:rsid w:val="006F73A1"/>
    <w:rsid w:val="00707038"/>
    <w:rsid w:val="00713781"/>
    <w:rsid w:val="00720593"/>
    <w:rsid w:val="00722B8D"/>
    <w:rsid w:val="00722F19"/>
    <w:rsid w:val="00723DE6"/>
    <w:rsid w:val="00741420"/>
    <w:rsid w:val="00747498"/>
    <w:rsid w:val="00755118"/>
    <w:rsid w:val="007637B5"/>
    <w:rsid w:val="007638F7"/>
    <w:rsid w:val="007668E2"/>
    <w:rsid w:val="00776170"/>
    <w:rsid w:val="0078026B"/>
    <w:rsid w:val="00787E73"/>
    <w:rsid w:val="007937DD"/>
    <w:rsid w:val="007A1D42"/>
    <w:rsid w:val="007B0232"/>
    <w:rsid w:val="007B2844"/>
    <w:rsid w:val="007B3ECE"/>
    <w:rsid w:val="007B7BDA"/>
    <w:rsid w:val="007C1F4E"/>
    <w:rsid w:val="007C3DA2"/>
    <w:rsid w:val="007C6B7B"/>
    <w:rsid w:val="007C7853"/>
    <w:rsid w:val="007D0819"/>
    <w:rsid w:val="007D1A95"/>
    <w:rsid w:val="007D1D00"/>
    <w:rsid w:val="007D4698"/>
    <w:rsid w:val="007D6233"/>
    <w:rsid w:val="007E2571"/>
    <w:rsid w:val="007E28FE"/>
    <w:rsid w:val="007E2904"/>
    <w:rsid w:val="007F4BA1"/>
    <w:rsid w:val="00806A99"/>
    <w:rsid w:val="00811C3B"/>
    <w:rsid w:val="00812566"/>
    <w:rsid w:val="00820831"/>
    <w:rsid w:val="0082370B"/>
    <w:rsid w:val="0082422F"/>
    <w:rsid w:val="00831785"/>
    <w:rsid w:val="00832D3E"/>
    <w:rsid w:val="00843F85"/>
    <w:rsid w:val="008524BE"/>
    <w:rsid w:val="00857972"/>
    <w:rsid w:val="00873306"/>
    <w:rsid w:val="00875E38"/>
    <w:rsid w:val="00882D3C"/>
    <w:rsid w:val="00884F8C"/>
    <w:rsid w:val="00885456"/>
    <w:rsid w:val="00890793"/>
    <w:rsid w:val="0089716D"/>
    <w:rsid w:val="008B1216"/>
    <w:rsid w:val="008B359B"/>
    <w:rsid w:val="008D2457"/>
    <w:rsid w:val="008D48BD"/>
    <w:rsid w:val="008E257E"/>
    <w:rsid w:val="008E2778"/>
    <w:rsid w:val="008E48A8"/>
    <w:rsid w:val="008F5798"/>
    <w:rsid w:val="009043FF"/>
    <w:rsid w:val="009338BA"/>
    <w:rsid w:val="0093426F"/>
    <w:rsid w:val="00935C32"/>
    <w:rsid w:val="00936352"/>
    <w:rsid w:val="00945E85"/>
    <w:rsid w:val="00956C3B"/>
    <w:rsid w:val="009635CD"/>
    <w:rsid w:val="0096745C"/>
    <w:rsid w:val="00967D1A"/>
    <w:rsid w:val="00992F65"/>
    <w:rsid w:val="009A5463"/>
    <w:rsid w:val="009B7EEA"/>
    <w:rsid w:val="009C3B7C"/>
    <w:rsid w:val="009C5908"/>
    <w:rsid w:val="009E7A17"/>
    <w:rsid w:val="00A20956"/>
    <w:rsid w:val="00A374CD"/>
    <w:rsid w:val="00A41BAF"/>
    <w:rsid w:val="00A45578"/>
    <w:rsid w:val="00A53C00"/>
    <w:rsid w:val="00A5750E"/>
    <w:rsid w:val="00A6655F"/>
    <w:rsid w:val="00A7142C"/>
    <w:rsid w:val="00A81A45"/>
    <w:rsid w:val="00A929A6"/>
    <w:rsid w:val="00AA19E9"/>
    <w:rsid w:val="00AA1A0D"/>
    <w:rsid w:val="00AA3F14"/>
    <w:rsid w:val="00AB18B8"/>
    <w:rsid w:val="00AB30A3"/>
    <w:rsid w:val="00AB4339"/>
    <w:rsid w:val="00AB7825"/>
    <w:rsid w:val="00AC7314"/>
    <w:rsid w:val="00AD16E8"/>
    <w:rsid w:val="00AF2646"/>
    <w:rsid w:val="00B05B56"/>
    <w:rsid w:val="00B1226D"/>
    <w:rsid w:val="00B14627"/>
    <w:rsid w:val="00B14688"/>
    <w:rsid w:val="00B225AD"/>
    <w:rsid w:val="00B22A93"/>
    <w:rsid w:val="00B33727"/>
    <w:rsid w:val="00B4603A"/>
    <w:rsid w:val="00B5565A"/>
    <w:rsid w:val="00B56EF3"/>
    <w:rsid w:val="00B65E87"/>
    <w:rsid w:val="00BA62B9"/>
    <w:rsid w:val="00BA7BDD"/>
    <w:rsid w:val="00BB3B56"/>
    <w:rsid w:val="00BC468C"/>
    <w:rsid w:val="00BE1E97"/>
    <w:rsid w:val="00BE45C2"/>
    <w:rsid w:val="00BF0789"/>
    <w:rsid w:val="00BF4ED9"/>
    <w:rsid w:val="00C10EA9"/>
    <w:rsid w:val="00C21386"/>
    <w:rsid w:val="00C41B35"/>
    <w:rsid w:val="00C453A4"/>
    <w:rsid w:val="00C4634F"/>
    <w:rsid w:val="00C6480D"/>
    <w:rsid w:val="00C66839"/>
    <w:rsid w:val="00C66AC3"/>
    <w:rsid w:val="00C7134B"/>
    <w:rsid w:val="00C7574F"/>
    <w:rsid w:val="00C87786"/>
    <w:rsid w:val="00C90D32"/>
    <w:rsid w:val="00C939B3"/>
    <w:rsid w:val="00C9463C"/>
    <w:rsid w:val="00C97816"/>
    <w:rsid w:val="00CA427A"/>
    <w:rsid w:val="00CA676C"/>
    <w:rsid w:val="00CB3CB0"/>
    <w:rsid w:val="00CB3E63"/>
    <w:rsid w:val="00CB5EC4"/>
    <w:rsid w:val="00CC07C9"/>
    <w:rsid w:val="00CC1264"/>
    <w:rsid w:val="00CD248D"/>
    <w:rsid w:val="00CD7961"/>
    <w:rsid w:val="00CE48E8"/>
    <w:rsid w:val="00CF5605"/>
    <w:rsid w:val="00D040B7"/>
    <w:rsid w:val="00D20903"/>
    <w:rsid w:val="00D7528A"/>
    <w:rsid w:val="00D82858"/>
    <w:rsid w:val="00D97034"/>
    <w:rsid w:val="00DA1995"/>
    <w:rsid w:val="00DA3792"/>
    <w:rsid w:val="00DB111C"/>
    <w:rsid w:val="00DB192B"/>
    <w:rsid w:val="00DB71C4"/>
    <w:rsid w:val="00DB7F1C"/>
    <w:rsid w:val="00DC382F"/>
    <w:rsid w:val="00DF044D"/>
    <w:rsid w:val="00E042B9"/>
    <w:rsid w:val="00E133F5"/>
    <w:rsid w:val="00E14627"/>
    <w:rsid w:val="00E14719"/>
    <w:rsid w:val="00E2100E"/>
    <w:rsid w:val="00E3171E"/>
    <w:rsid w:val="00E3400B"/>
    <w:rsid w:val="00E34AD8"/>
    <w:rsid w:val="00E409C3"/>
    <w:rsid w:val="00E758FE"/>
    <w:rsid w:val="00E77655"/>
    <w:rsid w:val="00E8059F"/>
    <w:rsid w:val="00E845FE"/>
    <w:rsid w:val="00E971EA"/>
    <w:rsid w:val="00EB0A84"/>
    <w:rsid w:val="00EB22C5"/>
    <w:rsid w:val="00ED6D8F"/>
    <w:rsid w:val="00EE6C7A"/>
    <w:rsid w:val="00F276AE"/>
    <w:rsid w:val="00F30661"/>
    <w:rsid w:val="00F50B93"/>
    <w:rsid w:val="00F6055A"/>
    <w:rsid w:val="00F70F0E"/>
    <w:rsid w:val="00F8735E"/>
    <w:rsid w:val="00FA46FD"/>
    <w:rsid w:val="00FC2274"/>
    <w:rsid w:val="00FC771A"/>
    <w:rsid w:val="00FD1EB9"/>
    <w:rsid w:val="00FD22D3"/>
    <w:rsid w:val="00FD6295"/>
    <w:rsid w:val="00FE43E3"/>
    <w:rsid w:val="00FE63CE"/>
    <w:rsid w:val="00FF3412"/>
    <w:rsid w:val="00FF43E5"/>
    <w:rsid w:val="00FF548E"/>
    <w:rsid w:val="014F219D"/>
    <w:rsid w:val="02201D8C"/>
    <w:rsid w:val="027558F9"/>
    <w:rsid w:val="02BA0E5C"/>
    <w:rsid w:val="034979BA"/>
    <w:rsid w:val="03B24C65"/>
    <w:rsid w:val="03B50251"/>
    <w:rsid w:val="03CA0786"/>
    <w:rsid w:val="03E272F9"/>
    <w:rsid w:val="040F20B8"/>
    <w:rsid w:val="04904FA7"/>
    <w:rsid w:val="04A26C94"/>
    <w:rsid w:val="04EE7F1F"/>
    <w:rsid w:val="04FC43EA"/>
    <w:rsid w:val="051554AC"/>
    <w:rsid w:val="056F1060"/>
    <w:rsid w:val="05987B5C"/>
    <w:rsid w:val="061B11E8"/>
    <w:rsid w:val="063F4ED6"/>
    <w:rsid w:val="06826B71"/>
    <w:rsid w:val="06C752EA"/>
    <w:rsid w:val="08B1198F"/>
    <w:rsid w:val="08E12275"/>
    <w:rsid w:val="09267C87"/>
    <w:rsid w:val="0A244FA2"/>
    <w:rsid w:val="0B196157"/>
    <w:rsid w:val="0B923CFA"/>
    <w:rsid w:val="0B9C39D7"/>
    <w:rsid w:val="0BD53BE7"/>
    <w:rsid w:val="0BED0D1B"/>
    <w:rsid w:val="0C2D757F"/>
    <w:rsid w:val="0D1223A6"/>
    <w:rsid w:val="0D640A23"/>
    <w:rsid w:val="0DFF5E39"/>
    <w:rsid w:val="0E5434E9"/>
    <w:rsid w:val="0FB029A1"/>
    <w:rsid w:val="10376C1E"/>
    <w:rsid w:val="111A1488"/>
    <w:rsid w:val="113A274F"/>
    <w:rsid w:val="120F276F"/>
    <w:rsid w:val="124C7D2B"/>
    <w:rsid w:val="12A165D1"/>
    <w:rsid w:val="13081A3E"/>
    <w:rsid w:val="136E5EEF"/>
    <w:rsid w:val="13C11B92"/>
    <w:rsid w:val="149C593B"/>
    <w:rsid w:val="14C129AD"/>
    <w:rsid w:val="155B515D"/>
    <w:rsid w:val="15957368"/>
    <w:rsid w:val="16610551"/>
    <w:rsid w:val="16DA4A0E"/>
    <w:rsid w:val="1706559C"/>
    <w:rsid w:val="17DB2585"/>
    <w:rsid w:val="188A005A"/>
    <w:rsid w:val="19253FE3"/>
    <w:rsid w:val="19801636"/>
    <w:rsid w:val="19D84FCE"/>
    <w:rsid w:val="1AC90DBB"/>
    <w:rsid w:val="1B7007D4"/>
    <w:rsid w:val="1BBC26CD"/>
    <w:rsid w:val="1BD01CD5"/>
    <w:rsid w:val="1C226335"/>
    <w:rsid w:val="1C2344FA"/>
    <w:rsid w:val="1C4050AC"/>
    <w:rsid w:val="1C4240AD"/>
    <w:rsid w:val="1C8054A9"/>
    <w:rsid w:val="1CA74B05"/>
    <w:rsid w:val="1CC57360"/>
    <w:rsid w:val="1E6004DA"/>
    <w:rsid w:val="20087C8F"/>
    <w:rsid w:val="201E5705"/>
    <w:rsid w:val="216042A0"/>
    <w:rsid w:val="21F52495"/>
    <w:rsid w:val="23D22A8E"/>
    <w:rsid w:val="248F097F"/>
    <w:rsid w:val="25FD672B"/>
    <w:rsid w:val="26CD33AF"/>
    <w:rsid w:val="274243CE"/>
    <w:rsid w:val="28420620"/>
    <w:rsid w:val="290F208E"/>
    <w:rsid w:val="297C274F"/>
    <w:rsid w:val="29C70BBB"/>
    <w:rsid w:val="2A830F86"/>
    <w:rsid w:val="2A950CB9"/>
    <w:rsid w:val="2ADB2B70"/>
    <w:rsid w:val="2AE65071"/>
    <w:rsid w:val="2B4F70BA"/>
    <w:rsid w:val="2BC01D66"/>
    <w:rsid w:val="2C3342E6"/>
    <w:rsid w:val="2D616C31"/>
    <w:rsid w:val="2E00469C"/>
    <w:rsid w:val="2E293BF2"/>
    <w:rsid w:val="2E8452CD"/>
    <w:rsid w:val="2EBF6305"/>
    <w:rsid w:val="2ED81174"/>
    <w:rsid w:val="2F1F1070"/>
    <w:rsid w:val="2FAC4ADB"/>
    <w:rsid w:val="32000BDF"/>
    <w:rsid w:val="322A7F39"/>
    <w:rsid w:val="33A31D51"/>
    <w:rsid w:val="33C817B8"/>
    <w:rsid w:val="340D7B12"/>
    <w:rsid w:val="34433534"/>
    <w:rsid w:val="349B511E"/>
    <w:rsid w:val="36C4095C"/>
    <w:rsid w:val="36F823B4"/>
    <w:rsid w:val="370E1BD7"/>
    <w:rsid w:val="374F52B2"/>
    <w:rsid w:val="375021F0"/>
    <w:rsid w:val="3763616F"/>
    <w:rsid w:val="388F6D48"/>
    <w:rsid w:val="38A81C3F"/>
    <w:rsid w:val="39FC21BB"/>
    <w:rsid w:val="3A053765"/>
    <w:rsid w:val="3A2B484E"/>
    <w:rsid w:val="3A2B6F44"/>
    <w:rsid w:val="3A5A5133"/>
    <w:rsid w:val="3A6D3892"/>
    <w:rsid w:val="3AC727C9"/>
    <w:rsid w:val="3AEF7F72"/>
    <w:rsid w:val="3B1F0857"/>
    <w:rsid w:val="3B311935"/>
    <w:rsid w:val="3B6D1ACF"/>
    <w:rsid w:val="3B765F9D"/>
    <w:rsid w:val="3C104DDD"/>
    <w:rsid w:val="3C2B2403"/>
    <w:rsid w:val="3D121CF5"/>
    <w:rsid w:val="3D467CE6"/>
    <w:rsid w:val="3E135D25"/>
    <w:rsid w:val="3E55633E"/>
    <w:rsid w:val="3E9C4BDC"/>
    <w:rsid w:val="3F220916"/>
    <w:rsid w:val="3F884943"/>
    <w:rsid w:val="3FBD0E9A"/>
    <w:rsid w:val="40CB5C17"/>
    <w:rsid w:val="40E8793D"/>
    <w:rsid w:val="40EA7211"/>
    <w:rsid w:val="4171348E"/>
    <w:rsid w:val="418238EE"/>
    <w:rsid w:val="42114C71"/>
    <w:rsid w:val="43C05B54"/>
    <w:rsid w:val="441177D6"/>
    <w:rsid w:val="444734EB"/>
    <w:rsid w:val="449D0A3E"/>
    <w:rsid w:val="449E0F2B"/>
    <w:rsid w:val="44B57B36"/>
    <w:rsid w:val="459924E0"/>
    <w:rsid w:val="460F3276"/>
    <w:rsid w:val="461427FC"/>
    <w:rsid w:val="46DD3374"/>
    <w:rsid w:val="47491CA4"/>
    <w:rsid w:val="47596E9F"/>
    <w:rsid w:val="48376AB4"/>
    <w:rsid w:val="49971EB4"/>
    <w:rsid w:val="49CF51F6"/>
    <w:rsid w:val="4A8835F7"/>
    <w:rsid w:val="4B275D2A"/>
    <w:rsid w:val="4B531E57"/>
    <w:rsid w:val="4B7324F9"/>
    <w:rsid w:val="4B7834FB"/>
    <w:rsid w:val="4BAB3A41"/>
    <w:rsid w:val="4BF058F8"/>
    <w:rsid w:val="4C997D3D"/>
    <w:rsid w:val="4CF51D9E"/>
    <w:rsid w:val="4D1669B4"/>
    <w:rsid w:val="4D1A0E7E"/>
    <w:rsid w:val="4DEC79E7"/>
    <w:rsid w:val="4E0C02C7"/>
    <w:rsid w:val="4EC73630"/>
    <w:rsid w:val="4F091DE1"/>
    <w:rsid w:val="4FD36D7D"/>
    <w:rsid w:val="500E7836"/>
    <w:rsid w:val="5018291E"/>
    <w:rsid w:val="510559A1"/>
    <w:rsid w:val="51B17E1D"/>
    <w:rsid w:val="521B2F36"/>
    <w:rsid w:val="527B3666"/>
    <w:rsid w:val="52A336C4"/>
    <w:rsid w:val="53520B81"/>
    <w:rsid w:val="54E70495"/>
    <w:rsid w:val="54F93217"/>
    <w:rsid w:val="556C5FEF"/>
    <w:rsid w:val="568A2F61"/>
    <w:rsid w:val="569A6B8C"/>
    <w:rsid w:val="577E46FF"/>
    <w:rsid w:val="57A9177C"/>
    <w:rsid w:val="59EA7E2A"/>
    <w:rsid w:val="5A64198B"/>
    <w:rsid w:val="5ABC3575"/>
    <w:rsid w:val="5C192655"/>
    <w:rsid w:val="5CF92F3B"/>
    <w:rsid w:val="5D331AE8"/>
    <w:rsid w:val="5D9E7178"/>
    <w:rsid w:val="5EF7101F"/>
    <w:rsid w:val="5F59087D"/>
    <w:rsid w:val="5FAB1E0A"/>
    <w:rsid w:val="60822D96"/>
    <w:rsid w:val="60882223"/>
    <w:rsid w:val="61131A15"/>
    <w:rsid w:val="613D4CE3"/>
    <w:rsid w:val="615E1F6F"/>
    <w:rsid w:val="62410803"/>
    <w:rsid w:val="62D16373"/>
    <w:rsid w:val="63365E8E"/>
    <w:rsid w:val="65E74493"/>
    <w:rsid w:val="667B1228"/>
    <w:rsid w:val="66970432"/>
    <w:rsid w:val="66E16B34"/>
    <w:rsid w:val="676C6322"/>
    <w:rsid w:val="67FD341E"/>
    <w:rsid w:val="684844AC"/>
    <w:rsid w:val="688768E9"/>
    <w:rsid w:val="68D20407"/>
    <w:rsid w:val="694F7E51"/>
    <w:rsid w:val="69922BFD"/>
    <w:rsid w:val="6AF15601"/>
    <w:rsid w:val="6B362ECF"/>
    <w:rsid w:val="6BA0659B"/>
    <w:rsid w:val="6BB12556"/>
    <w:rsid w:val="6C39192F"/>
    <w:rsid w:val="6CD3161B"/>
    <w:rsid w:val="6CD419FF"/>
    <w:rsid w:val="6CF070AE"/>
    <w:rsid w:val="6D564496"/>
    <w:rsid w:val="6E7A1325"/>
    <w:rsid w:val="6E873A42"/>
    <w:rsid w:val="6EB34837"/>
    <w:rsid w:val="6EE42C42"/>
    <w:rsid w:val="6F6B6EC0"/>
    <w:rsid w:val="6F6D49E6"/>
    <w:rsid w:val="6F965245"/>
    <w:rsid w:val="6F9B77A5"/>
    <w:rsid w:val="6FFE1D8C"/>
    <w:rsid w:val="70196669"/>
    <w:rsid w:val="718B3C59"/>
    <w:rsid w:val="71E60A7F"/>
    <w:rsid w:val="720E1336"/>
    <w:rsid w:val="7238577F"/>
    <w:rsid w:val="72541E8D"/>
    <w:rsid w:val="732A5565"/>
    <w:rsid w:val="736C7698"/>
    <w:rsid w:val="73905147"/>
    <w:rsid w:val="7439758C"/>
    <w:rsid w:val="747477EB"/>
    <w:rsid w:val="74B312A1"/>
    <w:rsid w:val="74FD05BA"/>
    <w:rsid w:val="75DA1174"/>
    <w:rsid w:val="760360A4"/>
    <w:rsid w:val="762F6E99"/>
    <w:rsid w:val="7650699D"/>
    <w:rsid w:val="768F26FA"/>
    <w:rsid w:val="769D1B10"/>
    <w:rsid w:val="76AE24B4"/>
    <w:rsid w:val="77132D8C"/>
    <w:rsid w:val="779E42D6"/>
    <w:rsid w:val="77C92F07"/>
    <w:rsid w:val="78160310"/>
    <w:rsid w:val="781C6AAE"/>
    <w:rsid w:val="78281DF2"/>
    <w:rsid w:val="79872B48"/>
    <w:rsid w:val="7A1B04E8"/>
    <w:rsid w:val="7A523156"/>
    <w:rsid w:val="7A8C48BA"/>
    <w:rsid w:val="7ABE07EB"/>
    <w:rsid w:val="7AEA338E"/>
    <w:rsid w:val="7B407452"/>
    <w:rsid w:val="7B6D302E"/>
    <w:rsid w:val="7C4474D3"/>
    <w:rsid w:val="7CDD764F"/>
    <w:rsid w:val="7D7318A9"/>
    <w:rsid w:val="7DC71653"/>
    <w:rsid w:val="7F32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Calibri" w:cs="Arial Unicode MS"/>
      <w:color w:val="000000"/>
      <w:kern w:val="2"/>
      <w:sz w:val="21"/>
      <w:szCs w:val="21"/>
      <w:u w:color="000000"/>
      <w:lang w:val="en-US" w:eastAsia="zh-CN" w:bidi="ar-SA"/>
    </w:rPr>
  </w:style>
  <w:style w:type="paragraph" w:styleId="3">
    <w:name w:val="heading 1"/>
    <w:basedOn w:val="1"/>
    <w:next w:val="1"/>
    <w:link w:val="42"/>
    <w:autoRedefine/>
    <w:qFormat/>
    <w:uiPriority w:val="0"/>
    <w:pPr>
      <w:keepNext/>
      <w:numPr>
        <w:ilvl w:val="0"/>
        <w:numId w:val="1"/>
      </w:numPr>
      <w:jc w:val="center"/>
      <w:outlineLvl w:val="0"/>
    </w:pPr>
    <w:rPr>
      <w:rFonts w:ascii="Arial" w:hAnsi="Arial" w:eastAsia="黑体" w:cs="Arial"/>
      <w:b/>
      <w:bCs/>
      <w:sz w:val="36"/>
      <w:szCs w:val="24"/>
    </w:rPr>
  </w:style>
  <w:style w:type="paragraph" w:styleId="4">
    <w:name w:val="heading 2"/>
    <w:next w:val="1"/>
    <w:link w:val="43"/>
    <w:autoRedefine/>
    <w:unhideWhenUsed/>
    <w:qFormat/>
    <w:uiPriority w:val="9"/>
    <w:pPr>
      <w:keepNext/>
      <w:keepLines/>
      <w:numPr>
        <w:ilvl w:val="0"/>
        <w:numId w:val="2"/>
      </w:numPr>
      <w:spacing w:line="360" w:lineRule="auto"/>
      <w:outlineLvl w:val="1"/>
    </w:pPr>
    <w:rPr>
      <w:rFonts w:ascii="Times New Roman" w:hAnsi="Times New Roman" w:eastAsia="宋体" w:cs="Times New Roman"/>
      <w:b/>
      <w:bCs/>
      <w:sz w:val="24"/>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34"/>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5">
    <w:name w:val="Normal Indent"/>
    <w:basedOn w:val="1"/>
    <w:qFormat/>
    <w:uiPriority w:val="0"/>
    <w:pPr>
      <w:ind w:firstLine="420" w:firstLineChars="200"/>
    </w:pPr>
  </w:style>
  <w:style w:type="paragraph" w:styleId="6">
    <w:name w:val="annotation text"/>
    <w:basedOn w:val="1"/>
    <w:link w:val="32"/>
    <w:autoRedefine/>
    <w:qFormat/>
    <w:uiPriority w:val="99"/>
    <w:pPr>
      <w:widowControl w:val="0"/>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Calibri" w:cs="Arial Unicode MS"/>
      <w:color w:val="000000"/>
      <w:kern w:val="2"/>
      <w:sz w:val="21"/>
      <w:szCs w:val="21"/>
      <w:u w:color="000000"/>
      <w:lang w:val="en-US" w:eastAsia="zh-CN" w:bidi="ar-SA"/>
    </w:rPr>
  </w:style>
  <w:style w:type="paragraph" w:styleId="7">
    <w:name w:val="Body Text Indent"/>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ind w:left="420"/>
      <w:jc w:val="both"/>
    </w:pPr>
    <w:rPr>
      <w:rFonts w:hint="eastAsia" w:ascii="Arial Unicode MS" w:hAnsi="Arial Unicode MS" w:eastAsia="Calibri" w:cs="Arial Unicode MS"/>
      <w:color w:val="000000"/>
      <w:kern w:val="2"/>
      <w:sz w:val="21"/>
      <w:szCs w:val="21"/>
      <w:u w:color="000000"/>
      <w:lang w:val="zh-TW" w:eastAsia="zh-TW" w:bidi="ar-SA"/>
    </w:rPr>
  </w:style>
  <w:style w:type="paragraph" w:styleId="8">
    <w:name w:val="Body Text Indent 2"/>
    <w:basedOn w:val="1"/>
    <w:link w:val="38"/>
    <w:autoRedefine/>
    <w:semiHidden/>
    <w:unhideWhenUsed/>
    <w:qFormat/>
    <w:uiPriority w:val="99"/>
    <w:pPr>
      <w:spacing w:after="120" w:line="480" w:lineRule="auto"/>
      <w:ind w:left="420" w:leftChars="200"/>
    </w:pPr>
  </w:style>
  <w:style w:type="paragraph" w:styleId="9">
    <w:name w:val="footer"/>
    <w:basedOn w:val="1"/>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Arial Unicode MS" w:cs="Arial Unicode MS"/>
      <w:color w:val="000000"/>
      <w:kern w:val="2"/>
      <w:sz w:val="18"/>
      <w:szCs w:val="18"/>
      <w:u w:color="000000"/>
      <w:lang w:val="en-US" w:eastAsia="zh-CN" w:bidi="ar-SA"/>
    </w:rPr>
  </w:style>
  <w:style w:type="paragraph" w:styleId="10">
    <w:name w:val="header"/>
    <w:basedOn w:val="1"/>
    <w:next w:val="2"/>
    <w:autoRedefine/>
    <w:qFormat/>
    <w:uiPriority w:val="0"/>
    <w:pPr>
      <w:widowControl w:val="0"/>
      <w:pBdr>
        <w:top w:val="none" w:color="auto" w:sz="0" w:space="0"/>
        <w:left w:val="none" w:color="auto" w:sz="0" w:space="0"/>
        <w:bottom w:val="single" w:color="000000" w:sz="6" w:space="0"/>
        <w:right w:val="none" w:color="auto" w:sz="0" w:space="0"/>
        <w:between w:val="none" w:color="auto" w:sz="0" w:space="0"/>
      </w:pBdr>
      <w:tabs>
        <w:tab w:val="center" w:pos="4153"/>
        <w:tab w:val="right" w:pos="8306"/>
      </w:tabs>
      <w:jc w:val="right"/>
    </w:pPr>
    <w:rPr>
      <w:rFonts w:ascii="Arial Unicode MS" w:hAnsi="Arial Unicode MS" w:eastAsia="宋体"/>
      <w:sz w:val="18"/>
      <w:szCs w:val="18"/>
    </w:rPr>
  </w:style>
  <w:style w:type="paragraph" w:styleId="11">
    <w:name w:val="toc 1"/>
    <w:basedOn w:val="1"/>
    <w:next w:v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hint="default" w:asciiTheme="minorHAnsi" w:hAnsiTheme="minorHAnsi" w:eastAsiaTheme="minorEastAsia" w:cstheme="minorBidi"/>
      <w:color w:val="auto"/>
      <w:szCs w:val="22"/>
    </w:rPr>
  </w:style>
  <w:style w:type="paragraph" w:styleId="12">
    <w:name w:val="toc 2"/>
    <w:basedOn w:val="1"/>
    <w:next w:val="1"/>
    <w:autoRedefine/>
    <w:semiHidden/>
    <w:unhideWhenUsed/>
    <w:qFormat/>
    <w:uiPriority w:val="39"/>
    <w:pPr>
      <w:ind w:left="420" w:leftChars="200"/>
    </w:pPr>
  </w:style>
  <w:style w:type="paragraph" w:styleId="13">
    <w:name w:val="Normal (Web)"/>
    <w:basedOn w:val="1"/>
    <w:autoRedefine/>
    <w:qFormat/>
    <w:uiPriority w:val="0"/>
    <w:pPr>
      <w:spacing w:beforeAutospacing="1" w:afterAutospacing="1"/>
      <w:jc w:val="left"/>
    </w:pPr>
    <w:rPr>
      <w:rFonts w:cs="Times New Roman"/>
      <w:kern w:val="0"/>
      <w:sz w:val="24"/>
    </w:rPr>
  </w:style>
  <w:style w:type="paragraph" w:styleId="14">
    <w:name w:val="Body Text First Indent"/>
    <w:basedOn w:val="2"/>
    <w:autoRedefine/>
    <w:semiHidden/>
    <w:unhideWhenUsed/>
    <w:qFormat/>
    <w:uiPriority w:val="99"/>
    <w:pPr>
      <w:spacing w:line="440" w:lineRule="exact"/>
      <w:ind w:firstLine="420" w:firstLineChars="200"/>
    </w:pPr>
    <w:rPr>
      <w:szCs w:val="20"/>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semiHidden/>
    <w:qFormat/>
    <w:uiPriority w:val="0"/>
  </w:style>
  <w:style w:type="character" w:styleId="19">
    <w:name w:val="FollowedHyperlink"/>
    <w:basedOn w:val="17"/>
    <w:autoRedefine/>
    <w:semiHidden/>
    <w:unhideWhenUsed/>
    <w:qFormat/>
    <w:uiPriority w:val="99"/>
    <w:rPr>
      <w:color w:val="FF00FF" w:themeColor="followedHyperlink"/>
      <w:u w:val="single"/>
      <w14:textFill>
        <w14:solidFill>
          <w14:schemeClr w14:val="folHlink"/>
        </w14:solidFill>
      </w14:textFill>
    </w:rPr>
  </w:style>
  <w:style w:type="character" w:styleId="20">
    <w:name w:val="Hyperlink"/>
    <w:autoRedefine/>
    <w:qFormat/>
    <w:uiPriority w:val="0"/>
    <w:rPr>
      <w:u w:val="single"/>
    </w:rPr>
  </w:style>
  <w:style w:type="paragraph" w:customStyle="1" w:styleId="21">
    <w:name w:val="标题 5（有编号）（绿盟科技）"/>
    <w:basedOn w:val="1"/>
    <w:next w:val="22"/>
    <w:autoRedefine/>
    <w:qFormat/>
    <w:uiPriority w:val="99"/>
    <w:pPr>
      <w:keepNext/>
      <w:keepLines/>
      <w:numPr>
        <w:ilvl w:val="4"/>
        <w:numId w:val="3"/>
      </w:numPr>
      <w:tabs>
        <w:tab w:val="left" w:pos="0"/>
        <w:tab w:val="left" w:pos="1492"/>
      </w:tabs>
      <w:overflowPunct/>
      <w:autoSpaceDE/>
      <w:autoSpaceDN/>
      <w:spacing w:before="280" w:after="156" w:line="377" w:lineRule="auto"/>
      <w:outlineLvl w:val="4"/>
    </w:pPr>
    <w:rPr>
      <w:rFonts w:ascii="Arial" w:hAnsi="Arial" w:eastAsia="黑体"/>
      <w:b/>
      <w:kern w:val="0"/>
      <w:szCs w:val="28"/>
    </w:rPr>
  </w:style>
  <w:style w:type="paragraph" w:customStyle="1" w:styleId="22">
    <w:name w:val="正文（绿盟科技）"/>
    <w:autoRedefine/>
    <w:qFormat/>
    <w:uiPriority w:val="99"/>
    <w:pPr>
      <w:spacing w:line="300" w:lineRule="auto"/>
    </w:pPr>
    <w:rPr>
      <w:rFonts w:ascii="Arial" w:hAnsi="Arial" w:eastAsia="宋体" w:cs="黑体"/>
      <w:sz w:val="21"/>
      <w:szCs w:val="21"/>
      <w:lang w:val="en-US" w:eastAsia="zh-CN" w:bidi="ar-SA"/>
    </w:rPr>
  </w:style>
  <w:style w:type="paragraph" w:customStyle="1" w:styleId="23">
    <w:name w:val="Header &amp; Footer"/>
    <w:autoRedefine/>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24">
    <w:name w:val="Body"/>
    <w:autoRedefine/>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character" w:customStyle="1" w:styleId="25">
    <w:name w:val="Link"/>
    <w:autoRedefine/>
    <w:qFormat/>
    <w:uiPriority w:val="0"/>
    <w:rPr>
      <w:color w:val="0563C1"/>
      <w:u w:val="single" w:color="0563C1"/>
    </w:rPr>
  </w:style>
  <w:style w:type="character" w:customStyle="1" w:styleId="26">
    <w:name w:val="Hyperlink.0"/>
    <w:basedOn w:val="25"/>
    <w:autoRedefine/>
    <w:qFormat/>
    <w:uiPriority w:val="0"/>
    <w:rPr>
      <w:rFonts w:ascii="FangSong_GB2312" w:hAnsi="FangSong_GB2312" w:eastAsia="FangSong_GB2312" w:cs="FangSong_GB2312"/>
      <w:color w:val="0563C1"/>
      <w:sz w:val="32"/>
      <w:szCs w:val="32"/>
      <w:u w:val="single" w:color="0563C1"/>
      <w:lang w:val="en-US"/>
    </w:rPr>
  </w:style>
  <w:style w:type="character" w:customStyle="1" w:styleId="27">
    <w:name w:val="Hyperlink.1"/>
    <w:basedOn w:val="25"/>
    <w:autoRedefine/>
    <w:qFormat/>
    <w:uiPriority w:val="0"/>
    <w:rPr>
      <w:rFonts w:ascii="宋体" w:hAnsi="宋体" w:eastAsia="宋体" w:cs="宋体"/>
      <w:color w:val="000000"/>
      <w:u w:val="single" w:color="000000"/>
      <w:lang w:val="en-US"/>
    </w:rPr>
  </w:style>
  <w:style w:type="paragraph" w:customStyle="1" w:styleId="28">
    <w:name w:val="xl51"/>
    <w:autoRedefine/>
    <w:qFormat/>
    <w:uiPriority w:val="0"/>
    <w:pPr>
      <w:pBdr>
        <w:top w:val="none" w:color="auto" w:sz="0" w:space="0"/>
        <w:left w:val="none" w:color="auto" w:sz="0" w:space="0"/>
        <w:bottom w:val="single" w:color="000000" w:sz="4" w:space="0"/>
        <w:right w:val="none" w:color="auto" w:sz="0" w:space="0"/>
        <w:between w:val="none" w:color="auto" w:sz="0" w:space="0"/>
      </w:pBdr>
      <w:spacing w:before="100" w:after="100"/>
      <w:jc w:val="center"/>
    </w:pPr>
    <w:rPr>
      <w:rFonts w:ascii="宋体" w:hAnsi="宋体" w:eastAsia="宋体" w:cs="宋体"/>
      <w:b/>
      <w:bCs/>
      <w:color w:val="000000"/>
      <w:sz w:val="32"/>
      <w:szCs w:val="32"/>
      <w:u w:color="000000"/>
      <w:lang w:val="en-US" w:eastAsia="zh-CN" w:bidi="ar-SA"/>
    </w:rPr>
  </w:style>
  <w:style w:type="paragraph" w:customStyle="1" w:styleId="29">
    <w:name w:val="_正文段落"/>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pPr>
    <w:rPr>
      <w:rFonts w:hint="eastAsia" w:ascii="Arial Unicode MS" w:hAnsi="Arial Unicode MS" w:eastAsia="Calibri" w:cs="Arial Unicode MS"/>
      <w:color w:val="000000"/>
      <w:kern w:val="2"/>
      <w:sz w:val="28"/>
      <w:szCs w:val="28"/>
      <w:u w:color="000000"/>
      <w:lang w:val="en-US" w:eastAsia="zh-CN" w:bidi="ar-SA"/>
    </w:rPr>
  </w:style>
  <w:style w:type="paragraph" w:customStyle="1" w:styleId="30">
    <w:name w:val="Revision"/>
    <w:autoRedefine/>
    <w:hidden/>
    <w:semiHidden/>
    <w:qFormat/>
    <w:uiPriority w:val="99"/>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Calibri" w:cs="Arial Unicode MS"/>
      <w:color w:val="000000"/>
      <w:kern w:val="2"/>
      <w:sz w:val="21"/>
      <w:szCs w:val="21"/>
      <w:u w:color="000000"/>
      <w:lang w:val="en-US" w:eastAsia="zh-CN" w:bidi="ar-SA"/>
    </w:rPr>
  </w:style>
  <w:style w:type="paragraph" w:styleId="31">
    <w:name w:val="List Paragraph"/>
    <w:basedOn w:val="1"/>
    <w:autoRedefine/>
    <w:qFormat/>
    <w:uiPriority w:val="34"/>
    <w:pPr>
      <w:ind w:firstLine="420" w:firstLineChars="200"/>
    </w:pPr>
  </w:style>
  <w:style w:type="character" w:customStyle="1" w:styleId="32">
    <w:name w:val="Comment Text Char"/>
    <w:basedOn w:val="17"/>
    <w:link w:val="6"/>
    <w:autoRedefine/>
    <w:qFormat/>
    <w:uiPriority w:val="99"/>
    <w:rPr>
      <w:rFonts w:ascii="Arial Unicode MS" w:hAnsi="Arial Unicode MS" w:eastAsia="Calibri" w:cs="Arial Unicode MS"/>
      <w:color w:val="000000"/>
      <w:kern w:val="2"/>
      <w:sz w:val="21"/>
      <w:szCs w:val="21"/>
      <w:u w:color="000000"/>
      <w:lang w:val="en-US"/>
    </w:rPr>
  </w:style>
  <w:style w:type="character" w:customStyle="1" w:styleId="33">
    <w:name w:val="font51"/>
    <w:basedOn w:val="17"/>
    <w:autoRedefine/>
    <w:qFormat/>
    <w:uiPriority w:val="0"/>
    <w:rPr>
      <w:rFonts w:hint="eastAsia" w:ascii="宋体" w:hAnsi="宋体" w:eastAsia="宋体" w:cs="宋体"/>
      <w:b/>
      <w:color w:val="000000"/>
      <w:sz w:val="24"/>
      <w:szCs w:val="24"/>
      <w:u w:val="none"/>
    </w:rPr>
  </w:style>
  <w:style w:type="character" w:customStyle="1" w:styleId="34">
    <w:name w:val="Body Text Char"/>
    <w:basedOn w:val="17"/>
    <w:link w:val="2"/>
    <w:autoRedefine/>
    <w:qFormat/>
    <w:uiPriority w:val="0"/>
    <w:rPr>
      <w:rFonts w:ascii="Arial Unicode MS" w:hAnsi="Arial Unicode MS" w:eastAsia="Times New Roman" w:cs="Arial Unicode MS"/>
      <w:color w:val="000000"/>
      <w:kern w:val="2"/>
      <w:sz w:val="21"/>
      <w:szCs w:val="21"/>
      <w:u w:color="000000"/>
    </w:rPr>
  </w:style>
  <w:style w:type="paragraph" w:customStyle="1" w:styleId="35">
    <w:name w:val="样式"/>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pPr>
    <w:rPr>
      <w:rFonts w:ascii="宋体" w:hAnsi="宋体" w:eastAsia="宋体" w:cs="宋体"/>
      <w:sz w:val="24"/>
      <w:szCs w:val="24"/>
      <w:lang w:val="en-US" w:eastAsia="zh-CN" w:bidi="ar-SA"/>
    </w:rPr>
  </w:style>
  <w:style w:type="character" w:customStyle="1" w:styleId="36">
    <w:name w:val="Unresolved Mention"/>
    <w:basedOn w:val="17"/>
    <w:autoRedefine/>
    <w:semiHidden/>
    <w:unhideWhenUsed/>
    <w:qFormat/>
    <w:uiPriority w:val="99"/>
    <w:rPr>
      <w:color w:val="605E5C"/>
      <w:shd w:val="clear" w:color="auto" w:fill="E1DFDD"/>
    </w:rPr>
  </w:style>
  <w:style w:type="paragraph" w:customStyle="1" w:styleId="37">
    <w:name w:val="Default"/>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pPr>
    <w:rPr>
      <w:rFonts w:ascii="宋体" w:hAnsi="Calibri" w:eastAsia="宋体" w:cs="宋体"/>
      <w:color w:val="000000"/>
      <w:sz w:val="24"/>
      <w:szCs w:val="24"/>
      <w:lang w:val="en-US" w:eastAsia="zh-CN" w:bidi="ar-SA"/>
    </w:rPr>
  </w:style>
  <w:style w:type="character" w:customStyle="1" w:styleId="38">
    <w:name w:val="Body Text Indent 2 Char"/>
    <w:basedOn w:val="17"/>
    <w:link w:val="8"/>
    <w:autoRedefine/>
    <w:qFormat/>
    <w:uiPriority w:val="0"/>
    <w:rPr>
      <w:rFonts w:ascii="Arial Unicode MS" w:hAnsi="Arial Unicode MS" w:eastAsia="Calibri" w:cs="Arial Unicode MS"/>
      <w:color w:val="000000"/>
      <w:kern w:val="2"/>
      <w:sz w:val="21"/>
      <w:szCs w:val="21"/>
      <w:u w:color="000000"/>
    </w:rPr>
  </w:style>
  <w:style w:type="paragraph" w:customStyle="1" w:styleId="39">
    <w:name w:val="sht标题1"/>
    <w:basedOn w:val="1"/>
    <w:next w:val="3"/>
    <w:autoRedefine/>
    <w:qFormat/>
    <w:uiPriority w:val="0"/>
    <w:pPr>
      <w:jc w:val="center"/>
    </w:pPr>
    <w:rPr>
      <w:rFonts w:eastAsia="黑体"/>
      <w:b/>
      <w:sz w:val="52"/>
      <w:szCs w:val="24"/>
    </w:rPr>
  </w:style>
  <w:style w:type="paragraph" w:customStyle="1" w:styleId="40">
    <w:name w:val="p15"/>
    <w:basedOn w:val="1"/>
    <w:autoRedefine/>
    <w:qFormat/>
    <w:uiPriority w:val="0"/>
    <w:rPr>
      <w:rFonts w:ascii="Arial Unicode MS" w:hAnsi="Arial Unicode MS" w:eastAsia="宋体" w:cs="宋体"/>
      <w:color w:val="000000"/>
      <w:sz w:val="24"/>
    </w:rPr>
  </w:style>
  <w:style w:type="paragraph" w:customStyle="1" w:styleId="41">
    <w:name w:val="13、表格内居中正文"/>
    <w:basedOn w:val="1"/>
    <w:autoRedefine/>
    <w:qFormat/>
    <w:uiPriority w:val="0"/>
    <w:pPr>
      <w:wordWrap w:val="0"/>
      <w:topLinePunct/>
      <w:spacing w:line="360" w:lineRule="exact"/>
      <w:jc w:val="center"/>
    </w:pPr>
    <w:rPr>
      <w:rFonts w:ascii="宋体" w:hAnsi="宋体" w:eastAsia="宋体"/>
    </w:rPr>
  </w:style>
  <w:style w:type="character" w:customStyle="1" w:styleId="42">
    <w:name w:val="标题 1 Char"/>
    <w:link w:val="3"/>
    <w:autoRedefine/>
    <w:qFormat/>
    <w:uiPriority w:val="0"/>
    <w:rPr>
      <w:rFonts w:ascii="Arial" w:hAnsi="Arial" w:eastAsia="黑体" w:cs="Arial"/>
      <w:b/>
      <w:bCs/>
      <w:sz w:val="36"/>
      <w:szCs w:val="24"/>
    </w:rPr>
  </w:style>
  <w:style w:type="character" w:customStyle="1" w:styleId="43">
    <w:name w:val="标题 2 Char"/>
    <w:link w:val="4"/>
    <w:autoRedefine/>
    <w:qFormat/>
    <w:uiPriority w:val="9"/>
    <w:rPr>
      <w:rFonts w:ascii="Times New Roman" w:hAnsi="Times New Roman" w:eastAsia="宋体"/>
      <w:b/>
      <w:bCs/>
      <w:sz w:val="24"/>
      <w:szCs w:val="32"/>
    </w:rPr>
  </w:style>
  <w:style w:type="character" w:customStyle="1" w:styleId="44">
    <w:name w:val="tips[data-v-39386422]"/>
    <w:basedOn w:val="17"/>
    <w:autoRedefine/>
    <w:qFormat/>
    <w:uiPriority w:val="0"/>
  </w:style>
  <w:style w:type="character" w:customStyle="1" w:styleId="45">
    <w:name w:val="hover1"/>
    <w:basedOn w:val="17"/>
    <w:autoRedefine/>
    <w:qFormat/>
    <w:uiPriority w:val="0"/>
    <w:rPr>
      <w:shd w:val="clear" w:fill="EEEEEE"/>
    </w:rPr>
  </w:style>
  <w:style w:type="character" w:customStyle="1" w:styleId="46">
    <w:name w:val="hover2"/>
    <w:basedOn w:val="17"/>
    <w:autoRedefine/>
    <w:qFormat/>
    <w:uiPriority w:val="0"/>
    <w:rPr>
      <w:shd w:val="clear" w:fill="EEEEEE"/>
    </w:rPr>
  </w:style>
  <w:style w:type="character" w:customStyle="1" w:styleId="47">
    <w:name w:val="button"/>
    <w:basedOn w:val="17"/>
    <w:autoRedefine/>
    <w:qFormat/>
    <w:uiPriority w:val="0"/>
  </w:style>
  <w:style w:type="character" w:customStyle="1" w:styleId="48">
    <w:name w:val="tmpztreemove_arrow"/>
    <w:basedOn w:val="17"/>
    <w:autoRedefine/>
    <w:qFormat/>
    <w:uiPriority w:val="0"/>
  </w:style>
  <w:style w:type="paragraph" w:customStyle="1" w:styleId="49">
    <w:name w:val="inline-block"/>
    <w:basedOn w:val="1"/>
    <w:autoRedefine/>
    <w:qFormat/>
    <w:uiPriority w:val="0"/>
    <w:pPr>
      <w:jc w:val="left"/>
    </w:pPr>
    <w:rPr>
      <w:kern w:val="0"/>
      <w:lang w:val="en-US" w:eastAsia="zh-CN" w:bidi="ar"/>
    </w:rPr>
  </w:style>
  <w:style w:type="paragraph" w:customStyle="1" w:styleId="50">
    <w:name w:val="_Style 48"/>
    <w:basedOn w:val="1"/>
    <w:next w:val="1"/>
    <w:autoRedefine/>
    <w:qFormat/>
    <w:uiPriority w:val="0"/>
    <w:pPr>
      <w:pBdr>
        <w:bottom w:val="single" w:color="auto" w:sz="6" w:space="1"/>
      </w:pBdr>
      <w:jc w:val="center"/>
    </w:pPr>
    <w:rPr>
      <w:rFonts w:ascii="Arial" w:eastAsia="宋体"/>
      <w:vanish/>
      <w:sz w:val="16"/>
    </w:rPr>
  </w:style>
  <w:style w:type="paragraph" w:customStyle="1" w:styleId="51">
    <w:name w:val="_Style 49"/>
    <w:basedOn w:val="1"/>
    <w:next w:val="1"/>
    <w:autoRedefine/>
    <w:qFormat/>
    <w:uiPriority w:val="0"/>
    <w:pPr>
      <w:pBdr>
        <w:top w:val="single" w:color="auto" w:sz="6" w:space="1"/>
      </w:pBdr>
      <w:jc w:val="center"/>
    </w:pPr>
    <w:rPr>
      <w:rFonts w:ascii="Arial" w:eastAsia="宋体"/>
      <w:vanish/>
      <w:sz w:val="16"/>
    </w:rPr>
  </w:style>
  <w:style w:type="paragraph" w:customStyle="1" w:styleId="52">
    <w:name w:val="样式 首行缩进:  2 字符"/>
    <w:basedOn w:val="1"/>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SimHei"/>
        <a:cs typeface="Helvetica Neue"/>
      </a:majorFont>
      <a:minorFont>
        <a:latin typeface="Helvetica Neue"/>
        <a:ea typeface="SimSun"/>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C207E-A61F-0C41-85E3-AED308AFCA03}">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6733</Words>
  <Characters>7046</Characters>
  <Lines>46</Lines>
  <Paragraphs>13</Paragraphs>
  <TotalTime>0</TotalTime>
  <ScaleCrop>false</ScaleCrop>
  <LinksUpToDate>false</LinksUpToDate>
  <CharactersWithSpaces>7222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2022-06-10T05:01:00Z</dcterms:created>
  <dc:creator>Weiwei He</dc:creator>
  <cp:lastModifiedBy>小    戚</cp:lastModifiedBy>
  <dcterms:modified xsi:type="dcterms:W3CDTF">2024-03-26T01:09:33Z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FE8F82C66D6F4EEA8D3A98F73EA9CBEB_13</vt:lpwstr>
  </property>
</Properties>
</file>